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05" w:rsidRPr="00416105" w:rsidRDefault="00416105" w:rsidP="00416105">
      <w:pPr>
        <w:jc w:val="center"/>
        <w:rPr>
          <w:rFonts w:ascii="Arial" w:hAnsi="Arial" w:cs="Arial"/>
        </w:rPr>
      </w:pPr>
      <w:r w:rsidRPr="00416105">
        <w:rPr>
          <w:rFonts w:ascii="Times New Roman" w:hAnsi="Times New Roman"/>
          <w:sz w:val="40"/>
          <w:szCs w:val="40"/>
        </w:rPr>
        <w:t>KẾ HOẠCH TUẦN 1: THÁNG 11 (</w:t>
      </w:r>
      <w:proofErr w:type="spellStart"/>
      <w:r w:rsidRPr="00416105">
        <w:rPr>
          <w:rFonts w:ascii="Times New Roman" w:hAnsi="Times New Roman"/>
          <w:sz w:val="40"/>
          <w:szCs w:val="40"/>
        </w:rPr>
        <w:t>Tuần</w:t>
      </w:r>
      <w:proofErr w:type="spellEnd"/>
      <w:r w:rsidRPr="00416105">
        <w:rPr>
          <w:rFonts w:ascii="Times New Roman" w:hAnsi="Times New Roman"/>
          <w:sz w:val="40"/>
          <w:szCs w:val="40"/>
        </w:rPr>
        <w:t xml:space="preserve"> 11)</w:t>
      </w:r>
    </w:p>
    <w:p w:rsidR="00416105" w:rsidRPr="00416105" w:rsidRDefault="00416105" w:rsidP="00416105">
      <w:pPr>
        <w:jc w:val="center"/>
        <w:rPr>
          <w:rFonts w:ascii="Times New Roman" w:hAnsi="Times New Roman"/>
          <w:sz w:val="40"/>
          <w:szCs w:val="40"/>
        </w:rPr>
      </w:pPr>
      <w:r w:rsidRPr="00416105">
        <w:rPr>
          <w:rFonts w:ascii="Times New Roman" w:hAnsi="Times New Roman"/>
        </w:rPr>
        <w:t xml:space="preserve">NĂM HỌC 2017-2018 - </w:t>
      </w:r>
      <w:proofErr w:type="gramStart"/>
      <w:r w:rsidRPr="00416105">
        <w:rPr>
          <w:rFonts w:ascii="Times New Roman" w:hAnsi="Times New Roman"/>
        </w:rPr>
        <w:t>TỪ  30</w:t>
      </w:r>
      <w:proofErr w:type="gramEnd"/>
      <w:r w:rsidRPr="00416105">
        <w:rPr>
          <w:rFonts w:ascii="Times New Roman" w:hAnsi="Times New Roman"/>
        </w:rPr>
        <w:t>/10/2017 ĐẾN 05/11/2017</w:t>
      </w:r>
    </w:p>
    <w:p w:rsidR="00416105" w:rsidRPr="00416105" w:rsidRDefault="00416105" w:rsidP="00416105">
      <w:pPr>
        <w:rPr>
          <w:rFonts w:ascii="Times New Roman" w:hAnsi="Times New Roman"/>
          <w:b/>
        </w:rPr>
      </w:pPr>
      <w:r w:rsidRPr="00416105">
        <w:rPr>
          <w:rFonts w:ascii="Times New Roman" w:hAnsi="Times New Roman"/>
          <w:b/>
        </w:rPr>
        <w:t xml:space="preserve">I. </w:t>
      </w:r>
      <w:proofErr w:type="spellStart"/>
      <w:r w:rsidRPr="00416105">
        <w:rPr>
          <w:rFonts w:ascii="Times New Roman" w:hAnsi="Times New Roman"/>
          <w:b/>
        </w:rPr>
        <w:t>Nhật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ký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>ô</w:t>
      </w:r>
      <w:r w:rsidRPr="00416105">
        <w:rPr>
          <w:rFonts w:ascii="Times New Roman" w:hAnsi="Times New Roman"/>
          <w:b/>
        </w:rPr>
        <w:t>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việc</w:t>
      </w:r>
      <w:proofErr w:type="spellEnd"/>
      <w:r w:rsidRPr="00416105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6"/>
        <w:gridCol w:w="679"/>
        <w:gridCol w:w="5435"/>
        <w:gridCol w:w="1958"/>
        <w:gridCol w:w="1090"/>
      </w:tblGrid>
      <w:tr w:rsidR="00416105" w:rsidRPr="00416105" w:rsidTr="003C057F">
        <w:tc>
          <w:tcPr>
            <w:tcW w:w="866" w:type="dxa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  <w:lang w:val="sv-SE"/>
              </w:rPr>
            </w:pPr>
            <w:r w:rsidRPr="00416105">
              <w:rPr>
                <w:rFonts w:ascii="Times New Roman" w:hAnsi="Times New Roman"/>
                <w:lang w:val="sv-SE"/>
              </w:rPr>
              <w:t>Nội dung c</w:t>
            </w:r>
            <w:r>
              <w:rPr>
                <w:rFonts w:ascii="Times New Roman" w:hAnsi="Times New Roman"/>
                <w:lang w:val="sv-SE"/>
              </w:rPr>
              <w:t>ô</w:t>
            </w:r>
            <w:r w:rsidRPr="00416105">
              <w:rPr>
                <w:rFonts w:ascii="Times New Roman" w:hAnsi="Times New Roman"/>
                <w:lang w:val="sv-SE"/>
              </w:rPr>
              <w:t>ng việc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 xml:space="preserve">LL </w:t>
            </w:r>
            <w:proofErr w:type="spellStart"/>
            <w:r w:rsidRPr="00416105">
              <w:rPr>
                <w:rFonts w:ascii="Times New Roman" w:hAnsi="Times New Roman"/>
              </w:rPr>
              <w:t>tham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90" w:type="dxa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B.phỏp</w:t>
            </w:r>
            <w:proofErr w:type="spellEnd"/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30/10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2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Chào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cờ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đầu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tuần</w:t>
            </w:r>
            <w:proofErr w:type="spellEnd"/>
            <w:r w:rsidRPr="00416105">
              <w:rPr>
                <w:rFonts w:ascii="Times New Roman" w:hAnsi="Times New Roman"/>
              </w:rPr>
              <w:t xml:space="preserve">. </w:t>
            </w:r>
            <w:proofErr w:type="spellStart"/>
            <w:r w:rsidRPr="00416105">
              <w:rPr>
                <w:rFonts w:ascii="Times New Roman" w:hAnsi="Times New Roman"/>
              </w:rPr>
              <w:t>Phát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động</w:t>
            </w:r>
            <w:proofErr w:type="spellEnd"/>
            <w:r w:rsidRPr="00416105">
              <w:rPr>
                <w:rFonts w:ascii="Times New Roman" w:hAnsi="Times New Roman"/>
              </w:rPr>
              <w:t xml:space="preserve"> PT </w:t>
            </w:r>
            <w:proofErr w:type="spellStart"/>
            <w:r w:rsidRPr="00416105">
              <w:rPr>
                <w:rFonts w:ascii="Times New Roman" w:hAnsi="Times New Roman"/>
              </w:rPr>
              <w:t>thi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đua</w:t>
            </w:r>
            <w:proofErr w:type="spellEnd"/>
            <w:r w:rsidRPr="00416105">
              <w:rPr>
                <w:rFonts w:ascii="Times New Roman" w:hAnsi="Times New Roman"/>
              </w:rPr>
              <w:t xml:space="preserve"> 20/11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BGH, TPT</w:t>
            </w: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31/10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3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  <w:lang w:val="pt-BR"/>
              </w:rPr>
              <w:t>Kiểm tra c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Pr="00416105">
              <w:rPr>
                <w:rFonts w:ascii="Times New Roman" w:hAnsi="Times New Roman"/>
                <w:lang w:val="pt-BR"/>
              </w:rPr>
              <w:t xml:space="preserve">c nề nếp. </w:t>
            </w:r>
            <w:proofErr w:type="spellStart"/>
            <w:r w:rsidRPr="00416105">
              <w:rPr>
                <w:rFonts w:ascii="Times New Roman" w:hAnsi="Times New Roman"/>
              </w:rPr>
              <w:t>Dự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giờ</w:t>
            </w:r>
            <w:proofErr w:type="spellEnd"/>
            <w:r w:rsidRPr="00416105">
              <w:rPr>
                <w:rFonts w:ascii="Times New Roman" w:hAnsi="Times New Roman"/>
              </w:rPr>
              <w:t xml:space="preserve"> KT GV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BGH, TCM</w:t>
            </w: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01/11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4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  <w:lang w:val="pt-BR"/>
              </w:rPr>
              <w:t>Kiểm tra c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Pr="00416105">
              <w:rPr>
                <w:rFonts w:ascii="Times New Roman" w:hAnsi="Times New Roman"/>
                <w:lang w:val="pt-BR"/>
              </w:rPr>
              <w:t xml:space="preserve">c nề nếp. </w:t>
            </w:r>
            <w:proofErr w:type="spellStart"/>
            <w:r w:rsidRPr="00416105">
              <w:rPr>
                <w:rFonts w:ascii="Times New Roman" w:hAnsi="Times New Roman"/>
              </w:rPr>
              <w:t>Dự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giờ</w:t>
            </w:r>
            <w:proofErr w:type="spellEnd"/>
            <w:r w:rsidRPr="00416105">
              <w:rPr>
                <w:rFonts w:ascii="Times New Roman" w:hAnsi="Times New Roman"/>
              </w:rPr>
              <w:t xml:space="preserve"> KT GV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BGH, TCM</w:t>
            </w: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02/11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5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  <w:lang w:val="pt-BR"/>
              </w:rPr>
              <w:t>Kiểm tra c</w:t>
            </w:r>
            <w:r>
              <w:rPr>
                <w:rFonts w:ascii="Times New Roman" w:hAnsi="Times New Roman"/>
                <w:lang w:val="pt-BR"/>
              </w:rPr>
              <w:t>á</w:t>
            </w:r>
            <w:r w:rsidRPr="00416105">
              <w:rPr>
                <w:rFonts w:ascii="Times New Roman" w:hAnsi="Times New Roman"/>
                <w:lang w:val="pt-BR"/>
              </w:rPr>
              <w:t xml:space="preserve">c nề nếp. </w:t>
            </w:r>
            <w:proofErr w:type="spellStart"/>
            <w:r w:rsidRPr="00416105">
              <w:rPr>
                <w:rFonts w:ascii="Times New Roman" w:hAnsi="Times New Roman"/>
              </w:rPr>
              <w:t>Dự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giờ</w:t>
            </w:r>
            <w:proofErr w:type="spellEnd"/>
            <w:r w:rsidRPr="00416105">
              <w:rPr>
                <w:rFonts w:ascii="Times New Roman" w:hAnsi="Times New Roman"/>
              </w:rPr>
              <w:t xml:space="preserve"> KT GV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BGH, TCM</w:t>
            </w: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03/11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6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 xml:space="preserve">KT </w:t>
            </w:r>
            <w:proofErr w:type="spellStart"/>
            <w:r w:rsidRPr="00416105">
              <w:rPr>
                <w:rFonts w:ascii="Times New Roman" w:hAnsi="Times New Roman"/>
              </w:rPr>
              <w:t>dạy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và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học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các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đội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tuyển</w:t>
            </w:r>
            <w:proofErr w:type="spellEnd"/>
            <w:r w:rsidRPr="00416105">
              <w:rPr>
                <w:rFonts w:ascii="Times New Roman" w:hAnsi="Times New Roman"/>
              </w:rPr>
              <w:t xml:space="preserve"> HS </w:t>
            </w:r>
            <w:proofErr w:type="spellStart"/>
            <w:r w:rsidRPr="00416105">
              <w:rPr>
                <w:rFonts w:ascii="Times New Roman" w:hAnsi="Times New Roman"/>
              </w:rPr>
              <w:t>giỏi</w:t>
            </w:r>
            <w:proofErr w:type="spellEnd"/>
          </w:p>
        </w:tc>
        <w:tc>
          <w:tcPr>
            <w:tcW w:w="1958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BGH</w:t>
            </w: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04/11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7</w:t>
            </w:r>
          </w:p>
        </w:tc>
        <w:tc>
          <w:tcPr>
            <w:tcW w:w="5435" w:type="dxa"/>
            <w:hideMark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Tổ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chức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chuyên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đề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cấp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trường</w:t>
            </w:r>
            <w:proofErr w:type="spellEnd"/>
            <w:r w:rsidRPr="00416105">
              <w:rPr>
                <w:rFonts w:ascii="Times New Roman" w:hAnsi="Times New Roman"/>
              </w:rPr>
              <w:t xml:space="preserve"> (</w:t>
            </w:r>
            <w:proofErr w:type="spellStart"/>
            <w:r w:rsidRPr="00416105">
              <w:rPr>
                <w:rFonts w:ascii="Times New Roman" w:hAnsi="Times New Roman"/>
              </w:rPr>
              <w:t>Dự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kiến</w:t>
            </w:r>
            <w:proofErr w:type="spellEnd"/>
            <w:r w:rsidRPr="00416105">
              <w:rPr>
                <w:rFonts w:ascii="Times New Roman" w:hAnsi="Times New Roman"/>
              </w:rPr>
              <w:t>)</w:t>
            </w:r>
          </w:p>
        </w:tc>
        <w:tc>
          <w:tcPr>
            <w:tcW w:w="1958" w:type="dxa"/>
            <w:hideMark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  <w:proofErr w:type="spellStart"/>
            <w:r w:rsidRPr="00416105">
              <w:rPr>
                <w:rFonts w:ascii="Times New Roman" w:hAnsi="Times New Roman"/>
              </w:rPr>
              <w:t>Toàn</w:t>
            </w:r>
            <w:proofErr w:type="spellEnd"/>
            <w:r w:rsidRPr="00416105">
              <w:rPr>
                <w:rFonts w:ascii="Times New Roman" w:hAnsi="Times New Roman"/>
              </w:rPr>
              <w:t xml:space="preserve"> </w:t>
            </w:r>
            <w:proofErr w:type="spellStart"/>
            <w:r w:rsidRPr="00416105"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  <w:tr w:rsidR="00416105" w:rsidRPr="00416105" w:rsidTr="003C057F">
        <w:tc>
          <w:tcPr>
            <w:tcW w:w="866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05/11</w:t>
            </w:r>
          </w:p>
        </w:tc>
        <w:tc>
          <w:tcPr>
            <w:tcW w:w="679" w:type="dxa"/>
            <w:vAlign w:val="center"/>
            <w:hideMark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  <w:r w:rsidRPr="00416105">
              <w:rPr>
                <w:rFonts w:ascii="Times New Roman" w:hAnsi="Times New Roman"/>
              </w:rPr>
              <w:t>CN</w:t>
            </w:r>
          </w:p>
        </w:tc>
        <w:tc>
          <w:tcPr>
            <w:tcW w:w="5435" w:type="dxa"/>
          </w:tcPr>
          <w:p w:rsidR="00416105" w:rsidRPr="00416105" w:rsidRDefault="00416105" w:rsidP="0041610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8" w:type="dxa"/>
            <w:vAlign w:val="center"/>
          </w:tcPr>
          <w:p w:rsidR="00416105" w:rsidRPr="00416105" w:rsidRDefault="00416105" w:rsidP="004161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0" w:type="dxa"/>
          </w:tcPr>
          <w:p w:rsidR="00416105" w:rsidRPr="00416105" w:rsidRDefault="00416105" w:rsidP="00416105">
            <w:pPr>
              <w:rPr>
                <w:rFonts w:ascii="Times New Roman" w:hAnsi="Times New Roman"/>
              </w:rPr>
            </w:pPr>
          </w:p>
        </w:tc>
      </w:tr>
    </w:tbl>
    <w:p w:rsidR="00416105" w:rsidRPr="00416105" w:rsidRDefault="00416105" w:rsidP="00416105">
      <w:pPr>
        <w:rPr>
          <w:rFonts w:ascii="Times New Roman" w:hAnsi="Times New Roman"/>
          <w:b/>
        </w:rPr>
      </w:pPr>
      <w:r w:rsidRPr="00416105">
        <w:rPr>
          <w:rFonts w:ascii="Times New Roman" w:hAnsi="Times New Roman"/>
          <w:b/>
        </w:rPr>
        <w:t xml:space="preserve">  II. </w:t>
      </w:r>
      <w:proofErr w:type="spellStart"/>
      <w:r w:rsidRPr="00416105">
        <w:rPr>
          <w:rFonts w:ascii="Times New Roman" w:hAnsi="Times New Roman"/>
          <w:b/>
        </w:rPr>
        <w:t>Công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việc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đột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xuất</w:t>
      </w:r>
      <w:proofErr w:type="spellEnd"/>
      <w:r w:rsidRPr="00416105">
        <w:rPr>
          <w:rFonts w:ascii="Times New Roman" w:hAnsi="Times New Roman"/>
          <w:b/>
        </w:rPr>
        <w:t>:</w:t>
      </w:r>
    </w:p>
    <w:p w:rsidR="00416105" w:rsidRPr="00416105" w:rsidRDefault="00416105" w:rsidP="00416105">
      <w:pPr>
        <w:rPr>
          <w:rFonts w:ascii="Times New Roman" w:hAnsi="Times New Roman"/>
          <w:b/>
        </w:rPr>
      </w:pPr>
      <w:r w:rsidRPr="00416105">
        <w:rPr>
          <w:rFonts w:ascii="Times New Roman" w:hAnsi="Times New Roman"/>
          <w:b/>
        </w:rPr>
        <w:t xml:space="preserve">  III. </w:t>
      </w:r>
      <w:proofErr w:type="spellStart"/>
      <w:r w:rsidRPr="00416105">
        <w:rPr>
          <w:rFonts w:ascii="Times New Roman" w:hAnsi="Times New Roman"/>
          <w:b/>
        </w:rPr>
        <w:t>Một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số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điều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cần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ghi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chép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lại</w:t>
      </w:r>
      <w:proofErr w:type="spellEnd"/>
      <w:r w:rsidRPr="00416105">
        <w:rPr>
          <w:rFonts w:ascii="Times New Roman" w:hAnsi="Times New Roman"/>
          <w:b/>
        </w:rPr>
        <w:t>:</w:t>
      </w:r>
    </w:p>
    <w:p w:rsidR="00416105" w:rsidRPr="00416105" w:rsidRDefault="00416105" w:rsidP="00416105">
      <w:pPr>
        <w:rPr>
          <w:rFonts w:ascii="Times New Roman" w:hAnsi="Times New Roman"/>
          <w:b/>
        </w:rPr>
      </w:pPr>
      <w:r w:rsidRPr="00416105">
        <w:rPr>
          <w:rFonts w:ascii="Times New Roman" w:hAnsi="Times New Roman"/>
          <w:b/>
        </w:rPr>
        <w:t xml:space="preserve">  IV. </w:t>
      </w:r>
      <w:proofErr w:type="spellStart"/>
      <w:r w:rsidRPr="00416105">
        <w:rPr>
          <w:rFonts w:ascii="Times New Roman" w:hAnsi="Times New Roman"/>
          <w:b/>
        </w:rPr>
        <w:t>Nội</w:t>
      </w:r>
      <w:proofErr w:type="spellEnd"/>
      <w:r w:rsidRPr="00416105">
        <w:rPr>
          <w:rFonts w:ascii="Times New Roman" w:hAnsi="Times New Roman"/>
          <w:b/>
        </w:rPr>
        <w:t xml:space="preserve"> dung </w:t>
      </w:r>
      <w:proofErr w:type="spellStart"/>
      <w:r w:rsidRPr="00416105">
        <w:rPr>
          <w:rFonts w:ascii="Times New Roman" w:hAnsi="Times New Roman"/>
          <w:b/>
        </w:rPr>
        <w:t>giao</w:t>
      </w:r>
      <w:proofErr w:type="spellEnd"/>
      <w:r w:rsidRPr="00416105">
        <w:rPr>
          <w:rFonts w:ascii="Times New Roman" w:hAnsi="Times New Roman"/>
          <w:b/>
        </w:rPr>
        <w:t xml:space="preserve"> ban </w:t>
      </w:r>
      <w:proofErr w:type="spellStart"/>
      <w:r w:rsidRPr="00416105">
        <w:rPr>
          <w:rFonts w:ascii="Times New Roman" w:hAnsi="Times New Roman"/>
          <w:b/>
        </w:rPr>
        <w:t>của</w:t>
      </w:r>
      <w:proofErr w:type="spellEnd"/>
      <w:r w:rsidRPr="00416105">
        <w:rPr>
          <w:rFonts w:ascii="Times New Roman" w:hAnsi="Times New Roman"/>
          <w:b/>
        </w:rPr>
        <w:t xml:space="preserve"> BGH: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1. </w:t>
      </w:r>
      <w:proofErr w:type="spellStart"/>
      <w:r w:rsidRPr="00416105">
        <w:rPr>
          <w:rFonts w:ascii="Times New Roman" w:hAnsi="Times New Roman"/>
        </w:rPr>
        <w:t>Nhận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định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</w:t>
      </w:r>
      <w:r>
        <w:rPr>
          <w:rFonts w:ascii="Times New Roman" w:hAnsi="Times New Roman"/>
        </w:rPr>
        <w:t>ì</w:t>
      </w:r>
      <w:r w:rsidRPr="00416105">
        <w:rPr>
          <w:rFonts w:ascii="Times New Roman" w:hAnsi="Times New Roman"/>
        </w:rPr>
        <w:t>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</w:t>
      </w:r>
      <w:r>
        <w:rPr>
          <w:rFonts w:ascii="Times New Roman" w:hAnsi="Times New Roman"/>
        </w:rPr>
        <w:t>ì</w:t>
      </w:r>
      <w:r w:rsidRPr="00416105">
        <w:rPr>
          <w:rFonts w:ascii="Times New Roman" w:hAnsi="Times New Roman"/>
        </w:rPr>
        <w:t>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tuần</w:t>
      </w:r>
      <w:proofErr w:type="spellEnd"/>
      <w:r w:rsidRPr="00416105">
        <w:rPr>
          <w:rFonts w:ascii="Times New Roman" w:hAnsi="Times New Roman"/>
        </w:rPr>
        <w:t xml:space="preserve"> 10: </w:t>
      </w:r>
      <w:proofErr w:type="spellStart"/>
      <w:r w:rsidRPr="00416105">
        <w:rPr>
          <w:rFonts w:ascii="Times New Roman" w:hAnsi="Times New Roman"/>
        </w:rPr>
        <w:t>Nề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toàn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ổn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định</w:t>
      </w:r>
      <w:proofErr w:type="spellEnd"/>
      <w:r w:rsidRPr="00416105">
        <w:rPr>
          <w:rFonts w:ascii="Times New Roman" w:hAnsi="Times New Roman"/>
        </w:rPr>
        <w:t xml:space="preserve">, HS </w:t>
      </w:r>
      <w:proofErr w:type="spellStart"/>
      <w:r w:rsidRPr="00416105">
        <w:rPr>
          <w:rFonts w:ascii="Times New Roman" w:hAnsi="Times New Roman"/>
        </w:rPr>
        <w:t>toàn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trường</w:t>
      </w:r>
      <w:proofErr w:type="spellEnd"/>
      <w:r w:rsidRPr="00416105">
        <w:rPr>
          <w:rFonts w:ascii="Times New Roman" w:hAnsi="Times New Roman"/>
        </w:rPr>
        <w:t xml:space="preserve"> ý </w:t>
      </w:r>
      <w:proofErr w:type="spellStart"/>
      <w:r w:rsidRPr="00416105">
        <w:rPr>
          <w:rFonts w:ascii="Times New Roman" w:hAnsi="Times New Roman"/>
        </w:rPr>
        <w:t>thức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tập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và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r</w:t>
      </w:r>
      <w:r>
        <w:rPr>
          <w:rFonts w:ascii="Times New Roman" w:hAnsi="Times New Roman"/>
        </w:rPr>
        <w:t>è</w:t>
      </w:r>
      <w:r w:rsidRPr="00416105">
        <w:rPr>
          <w:rFonts w:ascii="Times New Roman" w:hAnsi="Times New Roman"/>
        </w:rPr>
        <w:t>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luyện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 xml:space="preserve">. </w:t>
      </w:r>
      <w:proofErr w:type="spellStart"/>
      <w:r w:rsidRPr="00416105">
        <w:rPr>
          <w:rFonts w:ascii="Times New Roman" w:hAnsi="Times New Roman"/>
        </w:rPr>
        <w:t>Phong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trào</w:t>
      </w:r>
      <w:proofErr w:type="spellEnd"/>
      <w:r w:rsidRPr="00416105">
        <w:rPr>
          <w:rFonts w:ascii="Times New Roman" w:hAnsi="Times New Roman"/>
        </w:rPr>
        <w:t xml:space="preserve"> “</w:t>
      </w:r>
      <w:proofErr w:type="spellStart"/>
      <w:r w:rsidRPr="00416105">
        <w:rPr>
          <w:rFonts w:ascii="Times New Roman" w:hAnsi="Times New Roman"/>
        </w:rPr>
        <w:t>Hoa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 10” </w:t>
      </w:r>
      <w:proofErr w:type="spellStart"/>
      <w:r w:rsidRPr="00416105">
        <w:rPr>
          <w:rFonts w:ascii="Times New Roman" w:hAnsi="Times New Roman"/>
        </w:rPr>
        <w:t>trong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đợt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đua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chào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mừng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Ngày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Bác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Hồ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gửi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</w:rPr>
        <w:t>thư</w:t>
      </w:r>
      <w:proofErr w:type="spellEnd"/>
      <w:proofErr w:type="gram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ngành</w:t>
      </w:r>
      <w:proofErr w:type="spellEnd"/>
      <w:r w:rsidRPr="00416105">
        <w:rPr>
          <w:rFonts w:ascii="Times New Roman" w:hAnsi="Times New Roman"/>
        </w:rPr>
        <w:t xml:space="preserve"> GD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>.</w:t>
      </w:r>
    </w:p>
    <w:p w:rsidR="00416105" w:rsidRPr="00416105" w:rsidRDefault="00416105" w:rsidP="00416105">
      <w:pPr>
        <w:ind w:left="720"/>
        <w:jc w:val="both"/>
        <w:rPr>
          <w:rFonts w:ascii="Times New Roman" w:hAnsi="Times New Roman"/>
          <w:b/>
        </w:rPr>
      </w:pPr>
      <w:r w:rsidRPr="00416105">
        <w:rPr>
          <w:rFonts w:ascii="Times New Roman" w:hAnsi="Times New Roman"/>
        </w:rPr>
        <w:t xml:space="preserve">2. </w:t>
      </w:r>
      <w:proofErr w:type="spellStart"/>
      <w:r w:rsidRPr="00416105">
        <w:rPr>
          <w:rFonts w:ascii="Times New Roman" w:hAnsi="Times New Roman"/>
        </w:rPr>
        <w:t>Kế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hoạch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tuần</w:t>
      </w:r>
      <w:proofErr w:type="spellEnd"/>
      <w:r w:rsidRPr="00416105">
        <w:rPr>
          <w:rFonts w:ascii="Times New Roman" w:hAnsi="Times New Roman"/>
        </w:rPr>
        <w:t xml:space="preserve"> 11: (HS: </w:t>
      </w:r>
      <w:proofErr w:type="spellStart"/>
      <w:r w:rsidRPr="00416105">
        <w:rPr>
          <w:rFonts w:ascii="Times New Roman" w:hAnsi="Times New Roman"/>
        </w:rPr>
        <w:t>Chủ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tháng</w:t>
      </w:r>
      <w:proofErr w:type="spellEnd"/>
      <w:r w:rsidRPr="00416105">
        <w:rPr>
          <w:rFonts w:ascii="Times New Roman" w:hAnsi="Times New Roman"/>
        </w:rPr>
        <w:t xml:space="preserve">: </w:t>
      </w:r>
      <w:r w:rsidRPr="00416105">
        <w:rPr>
          <w:rFonts w:ascii="Times New Roman" w:hAnsi="Times New Roman"/>
          <w:b/>
        </w:rPr>
        <w:t>"</w:t>
      </w:r>
      <w:proofErr w:type="spellStart"/>
      <w:r w:rsidRPr="00416105">
        <w:rPr>
          <w:rFonts w:ascii="Times New Roman" w:hAnsi="Times New Roman"/>
          <w:b/>
        </w:rPr>
        <w:t>Tôn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sư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trọng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đạo</w:t>
      </w:r>
      <w:proofErr w:type="spellEnd"/>
      <w:r w:rsidRPr="00416105">
        <w:rPr>
          <w:rFonts w:ascii="Times New Roman" w:hAnsi="Times New Roman"/>
          <w:b/>
        </w:rPr>
        <w:t>"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 xml:space="preserve">GV: </w:t>
      </w:r>
      <w:proofErr w:type="spellStart"/>
      <w:r w:rsidRPr="00416105">
        <w:rPr>
          <w:rFonts w:ascii="Times New Roman" w:hAnsi="Times New Roman"/>
        </w:rPr>
        <w:t>Chuyên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đề</w:t>
      </w:r>
      <w:proofErr w:type="spellEnd"/>
      <w:r w:rsidRPr="00416105">
        <w:rPr>
          <w:rFonts w:ascii="Times New Roman" w:hAnsi="Times New Roman"/>
        </w:rPr>
        <w:t>: “</w:t>
      </w:r>
      <w:proofErr w:type="spellStart"/>
      <w:r w:rsidRPr="00416105">
        <w:rPr>
          <w:rFonts w:ascii="Times New Roman" w:hAnsi="Times New Roman"/>
          <w:b/>
        </w:rPr>
        <w:t>Tăng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cường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soạn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giảng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và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duyệt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giỏo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ỏn</w:t>
      </w:r>
      <w:proofErr w:type="spellEnd"/>
      <w:r w:rsidRPr="00416105">
        <w:rPr>
          <w:rFonts w:ascii="Times New Roman" w:hAnsi="Times New Roman"/>
          <w:b/>
        </w:rPr>
        <w:t xml:space="preserve"> online</w:t>
      </w:r>
      <w:r w:rsidRPr="00416105">
        <w:rPr>
          <w:rFonts w:ascii="Times New Roman" w:hAnsi="Times New Roman"/>
          <w:b/>
          <w:color w:val="000000"/>
          <w:lang w:val="en-GB"/>
        </w:rPr>
        <w:t>”</w:t>
      </w:r>
      <w:r w:rsidRPr="00416105">
        <w:rPr>
          <w:rFonts w:ascii="Times New Roman" w:hAnsi="Times New Roman"/>
        </w:rPr>
        <w:t xml:space="preserve">- </w:t>
      </w:r>
      <w:proofErr w:type="spellStart"/>
      <w:r w:rsidRPr="00416105">
        <w:rPr>
          <w:rFonts w:ascii="Times New Roman" w:hAnsi="Times New Roman"/>
        </w:rPr>
        <w:t>Tăng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ứng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dụng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công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nghệ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thông</w:t>
      </w:r>
      <w:proofErr w:type="spellEnd"/>
      <w:r w:rsidRPr="00416105">
        <w:rPr>
          <w:rFonts w:ascii="Times New Roman" w:hAnsi="Times New Roman"/>
        </w:rPr>
        <w:t xml:space="preserve"> tin </w:t>
      </w:r>
      <w:proofErr w:type="spellStart"/>
      <w:r w:rsidRPr="00416105">
        <w:rPr>
          <w:rFonts w:ascii="Times New Roman" w:hAnsi="Times New Roman"/>
        </w:rPr>
        <w:t>trong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dạy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>”</w:t>
      </w:r>
    </w:p>
    <w:p w:rsidR="00416105" w:rsidRPr="00416105" w:rsidRDefault="00416105" w:rsidP="00416105">
      <w:pPr>
        <w:jc w:val="both"/>
        <w:rPr>
          <w:rFonts w:ascii="Times New Roman" w:hAnsi="Times New Roman"/>
          <w:lang w:val="sv-SE"/>
        </w:rPr>
      </w:pPr>
      <w:proofErr w:type="spellStart"/>
      <w:r w:rsidRPr="00416105">
        <w:rPr>
          <w:rFonts w:ascii="Times New Roman" w:hAnsi="Times New Roman"/>
          <w:b/>
        </w:rPr>
        <w:t>Với</w:t>
      </w:r>
      <w:proofErr w:type="spellEnd"/>
      <w:r w:rsidRPr="00416105">
        <w:rPr>
          <w:rFonts w:ascii="Times New Roman" w:hAnsi="Times New Roman"/>
          <w:b/>
        </w:rPr>
        <w:t xml:space="preserve"> HS:</w:t>
      </w:r>
      <w:r w:rsidRPr="00416105">
        <w:rPr>
          <w:rFonts w:ascii="Times New Roman" w:hAnsi="Times New Roman"/>
        </w:rPr>
        <w:t xml:space="preserve"> + </w:t>
      </w:r>
      <w:proofErr w:type="spellStart"/>
      <w:r w:rsidRPr="00416105">
        <w:rPr>
          <w:rFonts w:ascii="Times New Roman" w:hAnsi="Times New Roman"/>
        </w:rPr>
        <w:t>Tiếp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tục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duy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</w:t>
      </w:r>
      <w:r>
        <w:rPr>
          <w:rFonts w:ascii="Times New Roman" w:hAnsi="Times New Roman"/>
        </w:rPr>
        <w:t>ì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</w:t>
      </w:r>
      <w:r>
        <w:rPr>
          <w:rFonts w:ascii="Times New Roman" w:hAnsi="Times New Roman"/>
        </w:rPr>
        <w:t>á</w:t>
      </w:r>
      <w:r w:rsidRPr="00416105">
        <w:rPr>
          <w:rFonts w:ascii="Times New Roman" w:hAnsi="Times New Roman"/>
        </w:rPr>
        <w:t>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nề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thực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hi</w:t>
      </w:r>
      <w:r>
        <w:rPr>
          <w:rFonts w:ascii="Times New Roman" w:hAnsi="Times New Roman"/>
        </w:rPr>
        <w:t>ệ</w:t>
      </w:r>
      <w:r w:rsidRPr="00416105">
        <w:rPr>
          <w:rFonts w:ascii="Times New Roman" w:hAnsi="Times New Roman"/>
        </w:rPr>
        <w:t>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nghi</w:t>
      </w:r>
      <w:r>
        <w:rPr>
          <w:rFonts w:ascii="Times New Roman" w:hAnsi="Times New Roman"/>
        </w:rPr>
        <w:t>ê</w:t>
      </w:r>
      <w:r w:rsidRPr="00416105">
        <w:rPr>
          <w:rFonts w:ascii="Times New Roman" w:hAnsi="Times New Roman"/>
        </w:rPr>
        <w:t>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nội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quy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thi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đua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giành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nhiều</w:t>
      </w:r>
      <w:proofErr w:type="spellEnd"/>
      <w:r w:rsidRPr="00416105">
        <w:rPr>
          <w:rFonts w:ascii="Times New Roman" w:hAnsi="Times New Roman"/>
        </w:rPr>
        <w:t xml:space="preserve"> "</w:t>
      </w:r>
      <w:proofErr w:type="spellStart"/>
      <w:r w:rsidRPr="00416105">
        <w:rPr>
          <w:rFonts w:ascii="Times New Roman" w:hAnsi="Times New Roman"/>
        </w:rPr>
        <w:t>Hoa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 10", </w:t>
      </w:r>
      <w:proofErr w:type="spellStart"/>
      <w:r w:rsidRPr="00416105">
        <w:rPr>
          <w:rFonts w:ascii="Times New Roman" w:hAnsi="Times New Roman"/>
        </w:rPr>
        <w:t>việc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kính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dâng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thày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cô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giáo</w:t>
      </w:r>
      <w:proofErr w:type="spellEnd"/>
      <w:r w:rsidRPr="00416105">
        <w:rPr>
          <w:rFonts w:ascii="Times New Roman" w:hAnsi="Times New Roman"/>
        </w:rPr>
        <w:t xml:space="preserve">. </w:t>
      </w:r>
      <w:proofErr w:type="spellStart"/>
      <w:proofErr w:type="gramStart"/>
      <w:r w:rsidRPr="00416105">
        <w:rPr>
          <w:rFonts w:ascii="Times New Roman" w:hAnsi="Times New Roman"/>
        </w:rPr>
        <w:t>Chống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bỏ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giờ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bỏ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tiết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đi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muộn</w:t>
      </w:r>
      <w:proofErr w:type="spellEnd"/>
      <w:r w:rsidRPr="00416105">
        <w:rPr>
          <w:rFonts w:ascii="Times New Roman" w:hAnsi="Times New Roman"/>
        </w:rPr>
        <w:t>.</w:t>
      </w:r>
      <w:proofErr w:type="gramEnd"/>
      <w:r w:rsidRPr="00416105">
        <w:rPr>
          <w:rFonts w:ascii="Times New Roman" w:hAnsi="Times New Roman"/>
        </w:rPr>
        <w:t xml:space="preserve"> </w:t>
      </w:r>
      <w:r w:rsidRPr="00416105">
        <w:rPr>
          <w:rFonts w:ascii="Times New Roman" w:hAnsi="Times New Roman"/>
          <w:lang w:val="sv-SE"/>
        </w:rPr>
        <w:t>Chú trọng tự học và lưu giữ bài kiểm tra. Tăng cường ph</w:t>
      </w:r>
      <w:r>
        <w:rPr>
          <w:rFonts w:ascii="Times New Roman" w:hAnsi="Times New Roman"/>
          <w:lang w:val="sv-SE"/>
        </w:rPr>
        <w:t>ò</w:t>
      </w:r>
      <w:r w:rsidRPr="00416105">
        <w:rPr>
          <w:rFonts w:ascii="Times New Roman" w:hAnsi="Times New Roman"/>
          <w:lang w:val="sv-SE"/>
        </w:rPr>
        <w:t>ng chống dịch c</w:t>
      </w:r>
      <w:r>
        <w:rPr>
          <w:rFonts w:ascii="Times New Roman" w:hAnsi="Times New Roman"/>
          <w:lang w:val="sv-SE"/>
        </w:rPr>
        <w:t>ú</w:t>
      </w:r>
      <w:r w:rsidRPr="00416105">
        <w:rPr>
          <w:rFonts w:ascii="Times New Roman" w:hAnsi="Times New Roman"/>
          <w:lang w:val="sv-SE"/>
        </w:rPr>
        <w:t>m m</w:t>
      </w:r>
      <w:r>
        <w:rPr>
          <w:rFonts w:ascii="Times New Roman" w:hAnsi="Times New Roman"/>
          <w:lang w:val="sv-SE"/>
        </w:rPr>
        <w:t>ù</w:t>
      </w:r>
      <w:r w:rsidRPr="00416105">
        <w:rPr>
          <w:rFonts w:ascii="Times New Roman" w:hAnsi="Times New Roman"/>
          <w:lang w:val="sv-SE"/>
        </w:rPr>
        <w:t>a đông, Sốt xuất huyết: rửa tay sát khuẩn trước khi vào lớp.</w:t>
      </w:r>
    </w:p>
    <w:p w:rsidR="00416105" w:rsidRPr="00416105" w:rsidRDefault="00416105" w:rsidP="00416105">
      <w:pPr>
        <w:jc w:val="both"/>
        <w:rPr>
          <w:rFonts w:ascii="Times New Roman" w:hAnsi="Times New Roman"/>
          <w:lang w:val="sv-SE"/>
        </w:rPr>
      </w:pPr>
      <w:r w:rsidRPr="00416105">
        <w:rPr>
          <w:rFonts w:ascii="Times New Roman" w:hAnsi="Times New Roman"/>
          <w:lang w:val="sv-SE"/>
        </w:rPr>
        <w:tab/>
        <w:t>+ Tham gia đầy đủ các buổi học bồi dưỡng học sinh giỏi, phụ đạo HS yếu do nhà trường tổ chức.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  <w:lang w:val="sv-SE"/>
        </w:rPr>
        <w:tab/>
        <w:t xml:space="preserve">+ </w:t>
      </w:r>
      <w:proofErr w:type="spellStart"/>
      <w:r w:rsidRPr="00416105">
        <w:rPr>
          <w:rFonts w:ascii="Times New Roman" w:hAnsi="Times New Roman"/>
        </w:rPr>
        <w:t>Tổ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chức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</w:t>
      </w:r>
      <w:r>
        <w:rPr>
          <w:rFonts w:ascii="Times New Roman" w:hAnsi="Times New Roman"/>
        </w:rPr>
        <w:t>â</w:t>
      </w:r>
      <w:r w:rsidRPr="00416105">
        <w:rPr>
          <w:rFonts w:ascii="Times New Roman" w:hAnsi="Times New Roman"/>
        </w:rPr>
        <w:t>u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lạc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bộ</w:t>
      </w:r>
      <w:proofErr w:type="spellEnd"/>
      <w:r w:rsidRPr="00416105">
        <w:rPr>
          <w:rFonts w:ascii="Times New Roman" w:hAnsi="Times New Roman"/>
        </w:rPr>
        <w:t xml:space="preserve">: - </w:t>
      </w:r>
      <w:proofErr w:type="spellStart"/>
      <w:r w:rsidRPr="00416105">
        <w:rPr>
          <w:rFonts w:ascii="Times New Roman" w:hAnsi="Times New Roman"/>
        </w:rPr>
        <w:t>Nghệ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thuật</w:t>
      </w:r>
      <w:proofErr w:type="spellEnd"/>
      <w:r w:rsidRPr="00416105">
        <w:rPr>
          <w:rFonts w:ascii="Times New Roman" w:hAnsi="Times New Roman"/>
        </w:rPr>
        <w:t xml:space="preserve">: </w:t>
      </w:r>
      <w:proofErr w:type="spellStart"/>
      <w:r w:rsidRPr="00416105">
        <w:rPr>
          <w:rFonts w:ascii="Times New Roman" w:hAnsi="Times New Roman"/>
        </w:rPr>
        <w:t>Âm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nhạc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dõn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vũ</w:t>
      </w:r>
      <w:proofErr w:type="spellEnd"/>
      <w:r w:rsidRPr="00416105">
        <w:rPr>
          <w:rFonts w:ascii="Times New Roman" w:hAnsi="Times New Roman"/>
        </w:rPr>
        <w:t xml:space="preserve">...;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thuật</w:t>
      </w:r>
      <w:proofErr w:type="spellEnd"/>
      <w:r w:rsidRPr="00416105">
        <w:rPr>
          <w:rFonts w:ascii="Times New Roman" w:hAnsi="Times New Roman"/>
        </w:rPr>
        <w:t>: "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kết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hợp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với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ô</w:t>
      </w:r>
      <w:r w:rsidRPr="00416105">
        <w:rPr>
          <w:rFonts w:ascii="Times New Roman" w:hAnsi="Times New Roman"/>
        </w:rPr>
        <w:t>n</w:t>
      </w:r>
      <w:proofErr w:type="spellEnd"/>
      <w:r w:rsidRPr="00416105">
        <w:rPr>
          <w:rFonts w:ascii="Times New Roman" w:hAnsi="Times New Roman"/>
        </w:rPr>
        <w:t>".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  <w:lang w:val="sv-SE"/>
        </w:rPr>
        <w:tab/>
      </w:r>
      <w:r w:rsidRPr="00416105">
        <w:rPr>
          <w:rFonts w:ascii="Times New Roman" w:hAnsi="Times New Roman"/>
        </w:rPr>
        <w:t xml:space="preserve">+ </w:t>
      </w:r>
      <w:proofErr w:type="spellStart"/>
      <w:r w:rsidRPr="00416105">
        <w:rPr>
          <w:rFonts w:ascii="Times New Roman" w:hAnsi="Times New Roman"/>
        </w:rPr>
        <w:t>Tham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</w:rPr>
        <w:t>lao</w:t>
      </w:r>
      <w:proofErr w:type="spellEnd"/>
      <w:proofErr w:type="gram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động</w:t>
      </w:r>
      <w:proofErr w:type="spellEnd"/>
      <w:r w:rsidRPr="00416105">
        <w:rPr>
          <w:rFonts w:ascii="Times New Roman" w:hAnsi="Times New Roman"/>
        </w:rPr>
        <w:t xml:space="preserve"> VS </w:t>
      </w:r>
      <w:proofErr w:type="spellStart"/>
      <w:r w:rsidRPr="00416105">
        <w:rPr>
          <w:rFonts w:ascii="Times New Roman" w:hAnsi="Times New Roman"/>
        </w:rPr>
        <w:t>trường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lớp</w:t>
      </w:r>
      <w:proofErr w:type="spellEnd"/>
      <w:r w:rsidRPr="00416105">
        <w:rPr>
          <w:rFonts w:ascii="Times New Roman" w:hAnsi="Times New Roman"/>
        </w:rPr>
        <w:t xml:space="preserve">: </w:t>
      </w:r>
      <w:proofErr w:type="spellStart"/>
      <w:r w:rsidRPr="00416105">
        <w:rPr>
          <w:rFonts w:ascii="Times New Roman" w:hAnsi="Times New Roman"/>
        </w:rPr>
        <w:t>Cạo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sạch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rêu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mốc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bên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dưới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các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chậu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hoa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cây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cảnh</w:t>
      </w:r>
      <w:proofErr w:type="spellEnd"/>
      <w:r w:rsidRPr="00416105">
        <w:rPr>
          <w:rFonts w:ascii="Times New Roman" w:hAnsi="Times New Roman"/>
        </w:rPr>
        <w:t xml:space="preserve">.  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proofErr w:type="spellStart"/>
      <w:r w:rsidRPr="00416105">
        <w:rPr>
          <w:rFonts w:ascii="Times New Roman" w:hAnsi="Times New Roman"/>
          <w:b/>
        </w:rPr>
        <w:t>Với</w:t>
      </w:r>
      <w:proofErr w:type="spellEnd"/>
      <w:r w:rsidRPr="00416105">
        <w:rPr>
          <w:rFonts w:ascii="Times New Roman" w:hAnsi="Times New Roman"/>
          <w:b/>
        </w:rPr>
        <w:t xml:space="preserve"> GV: </w:t>
      </w:r>
      <w:r w:rsidRPr="00416105">
        <w:rPr>
          <w:rFonts w:ascii="Times New Roman" w:hAnsi="Times New Roman"/>
        </w:rPr>
        <w:t xml:space="preserve">+ </w:t>
      </w:r>
      <w:proofErr w:type="spellStart"/>
      <w:r w:rsidRPr="00416105">
        <w:rPr>
          <w:rFonts w:ascii="Times New Roman" w:hAnsi="Times New Roman"/>
        </w:rPr>
        <w:t>Tiếp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tục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tham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chuyên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đề</w:t>
      </w:r>
      <w:proofErr w:type="spellEnd"/>
      <w:r w:rsidRPr="00416105">
        <w:rPr>
          <w:rFonts w:ascii="Times New Roman" w:hAnsi="Times New Roman"/>
        </w:rPr>
        <w:t>: “</w:t>
      </w:r>
      <w:proofErr w:type="spellStart"/>
      <w:r w:rsidRPr="00416105">
        <w:rPr>
          <w:rFonts w:ascii="Times New Roman" w:hAnsi="Times New Roman"/>
          <w:b/>
        </w:rPr>
        <w:t>Tăng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cường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soạn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giảng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và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duyệt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r w:rsidRPr="00416105">
        <w:rPr>
          <w:rFonts w:ascii="Times New Roman" w:hAnsi="Times New Roman"/>
          <w:b/>
        </w:rPr>
        <w:t>giáo</w:t>
      </w:r>
      <w:proofErr w:type="spellEnd"/>
      <w:r w:rsidRPr="00416105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  <w:b/>
        </w:rPr>
        <w:t>án</w:t>
      </w:r>
      <w:proofErr w:type="spellEnd"/>
      <w:proofErr w:type="gramEnd"/>
      <w:r w:rsidRPr="00416105">
        <w:rPr>
          <w:rFonts w:ascii="Times New Roman" w:hAnsi="Times New Roman"/>
          <w:b/>
        </w:rPr>
        <w:t xml:space="preserve"> online</w:t>
      </w:r>
      <w:r w:rsidRPr="00416105">
        <w:rPr>
          <w:rFonts w:ascii="Times New Roman" w:hAnsi="Times New Roman"/>
          <w:b/>
          <w:color w:val="000000"/>
          <w:lang w:val="en-GB"/>
        </w:rPr>
        <w:t>”</w:t>
      </w:r>
      <w:r w:rsidRPr="00416105">
        <w:rPr>
          <w:rFonts w:ascii="Times New Roman" w:hAnsi="Times New Roman"/>
          <w:lang w:val="en-GB"/>
        </w:rPr>
        <w:t xml:space="preserve"> </w:t>
      </w:r>
      <w:r w:rsidRPr="00416105">
        <w:rPr>
          <w:rFonts w:ascii="Times New Roman" w:hAnsi="Times New Roman"/>
        </w:rPr>
        <w:t xml:space="preserve">- </w:t>
      </w:r>
      <w:proofErr w:type="spellStart"/>
      <w:r w:rsidRPr="00416105">
        <w:rPr>
          <w:rFonts w:ascii="Times New Roman" w:hAnsi="Times New Roman"/>
        </w:rPr>
        <w:t>Tăng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ứng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dụng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</w:t>
      </w:r>
      <w:r>
        <w:rPr>
          <w:rFonts w:ascii="Times New Roman" w:hAnsi="Times New Roman"/>
        </w:rPr>
        <w:t>ô</w:t>
      </w:r>
      <w:r w:rsidRPr="00416105">
        <w:rPr>
          <w:rFonts w:ascii="Times New Roman" w:hAnsi="Times New Roman"/>
        </w:rPr>
        <w:t>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nghệ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thụng</w:t>
      </w:r>
      <w:proofErr w:type="spellEnd"/>
      <w:r w:rsidRPr="00416105">
        <w:rPr>
          <w:rFonts w:ascii="Times New Roman" w:hAnsi="Times New Roman"/>
        </w:rPr>
        <w:t xml:space="preserve"> tin </w:t>
      </w:r>
      <w:proofErr w:type="spellStart"/>
      <w:r w:rsidRPr="00416105">
        <w:rPr>
          <w:rFonts w:ascii="Times New Roman" w:hAnsi="Times New Roman"/>
        </w:rPr>
        <w:t>trong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dạy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>”</w:t>
      </w:r>
      <w:r w:rsidRPr="00416105">
        <w:rPr>
          <w:rFonts w:ascii="Times New Roman" w:hAnsi="Times New Roman"/>
          <w:b/>
        </w:rPr>
        <w:t xml:space="preserve">. </w:t>
      </w:r>
      <w:proofErr w:type="spellStart"/>
      <w:r w:rsidRPr="00416105">
        <w:rPr>
          <w:rFonts w:ascii="Times New Roman" w:hAnsi="Times New Roman"/>
        </w:rPr>
        <w:t>Tham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Hội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giảng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và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Chuyên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đề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của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trường</w:t>
      </w:r>
      <w:proofErr w:type="spellEnd"/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+ </w:t>
      </w:r>
      <w:proofErr w:type="spellStart"/>
      <w:r w:rsidRPr="00416105">
        <w:rPr>
          <w:rFonts w:ascii="Times New Roman" w:hAnsi="Times New Roman"/>
        </w:rPr>
        <w:t>Chỳ</w:t>
      </w:r>
      <w:proofErr w:type="spellEnd"/>
      <w:r w:rsidRPr="00416105">
        <w:rPr>
          <w:rFonts w:ascii="Times New Roman" w:hAnsi="Times New Roman"/>
        </w:rPr>
        <w:t xml:space="preserve"> ý </w:t>
      </w:r>
      <w:proofErr w:type="spellStart"/>
      <w:r w:rsidRPr="00416105">
        <w:rPr>
          <w:rFonts w:ascii="Times New Roman" w:hAnsi="Times New Roman"/>
        </w:rPr>
        <w:t>hướng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dẫn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sinh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ở </w:t>
      </w:r>
      <w:proofErr w:type="spellStart"/>
      <w:r w:rsidRPr="00416105">
        <w:rPr>
          <w:rFonts w:ascii="Times New Roman" w:hAnsi="Times New Roman"/>
        </w:rPr>
        <w:t>nhà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tăng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vào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</w:rPr>
        <w:t>theo</w:t>
      </w:r>
      <w:proofErr w:type="spellEnd"/>
      <w:proofErr w:type="gram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sổ</w:t>
      </w:r>
      <w:proofErr w:type="spellEnd"/>
      <w:r w:rsidRPr="00416105">
        <w:rPr>
          <w:rFonts w:ascii="Times New Roman" w:hAnsi="Times New Roman"/>
        </w:rPr>
        <w:t xml:space="preserve"> l</w:t>
      </w:r>
      <w:r w:rsidRPr="00416105">
        <w:rPr>
          <w:rFonts w:ascii="Times New Roman" w:hAnsi="Times New Roman"/>
          <w:lang w:val="vi-VN"/>
        </w:rPr>
        <w:t>ớp</w:t>
      </w:r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trước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khi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trả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bài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cho</w:t>
      </w:r>
      <w:proofErr w:type="spellEnd"/>
      <w:r w:rsidRPr="00416105">
        <w:rPr>
          <w:rFonts w:ascii="Times New Roman" w:hAnsi="Times New Roman"/>
        </w:rPr>
        <w:t xml:space="preserve"> HS.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+ BGH </w:t>
      </w:r>
      <w:proofErr w:type="spellStart"/>
      <w:r w:rsidRPr="00416105">
        <w:rPr>
          <w:rFonts w:ascii="Times New Roman" w:hAnsi="Times New Roman"/>
        </w:rPr>
        <w:t>tiếp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tục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kiểm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tra</w:t>
      </w:r>
      <w:proofErr w:type="spellEnd"/>
      <w:r w:rsidRPr="00416105">
        <w:rPr>
          <w:rFonts w:ascii="Times New Roman" w:hAnsi="Times New Roman"/>
        </w:rPr>
        <w:t xml:space="preserve">: </w:t>
      </w:r>
      <w:proofErr w:type="spellStart"/>
      <w:r w:rsidRPr="00416105">
        <w:rPr>
          <w:rFonts w:ascii="Times New Roman" w:hAnsi="Times New Roman"/>
        </w:rPr>
        <w:t>Dự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giờ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hồ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sơ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chế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độ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sử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dụng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bảo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quản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thiết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bị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dạy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thư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</w:rPr>
        <w:t>viện</w:t>
      </w:r>
      <w:proofErr w:type="spellEnd"/>
      <w:r w:rsidRPr="00416105">
        <w:rPr>
          <w:rFonts w:ascii="Times New Roman" w:hAnsi="Times New Roman"/>
        </w:rPr>
        <w:t xml:space="preserve"> ...</w:t>
      </w:r>
      <w:proofErr w:type="gramEnd"/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+ </w:t>
      </w:r>
      <w:proofErr w:type="spellStart"/>
      <w:r w:rsidRPr="00416105">
        <w:rPr>
          <w:rFonts w:ascii="Times New Roman" w:hAnsi="Times New Roman"/>
        </w:rPr>
        <w:t>Chú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trọng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đổi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mới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giờ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sinh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hoạt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lớp</w:t>
      </w:r>
      <w:proofErr w:type="spellEnd"/>
      <w:r w:rsidRPr="00416105">
        <w:rPr>
          <w:rFonts w:ascii="Times New Roman" w:hAnsi="Times New Roman"/>
        </w:rPr>
        <w:t xml:space="preserve">: </w:t>
      </w:r>
      <w:proofErr w:type="spellStart"/>
      <w:r w:rsidRPr="00416105">
        <w:rPr>
          <w:rFonts w:ascii="Times New Roman" w:hAnsi="Times New Roman"/>
        </w:rPr>
        <w:t>Để</w:t>
      </w:r>
      <w:proofErr w:type="spellEnd"/>
      <w:r w:rsidRPr="00416105">
        <w:rPr>
          <w:rFonts w:ascii="Times New Roman" w:hAnsi="Times New Roman"/>
        </w:rPr>
        <w:t xml:space="preserve"> HS </w:t>
      </w:r>
      <w:proofErr w:type="spellStart"/>
      <w:r w:rsidRPr="00416105">
        <w:rPr>
          <w:rFonts w:ascii="Times New Roman" w:hAnsi="Times New Roman"/>
        </w:rPr>
        <w:t>chủ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</w:t>
      </w:r>
      <w:r>
        <w:rPr>
          <w:rFonts w:ascii="Times New Roman" w:hAnsi="Times New Roman"/>
        </w:rPr>
        <w:t>ì</w:t>
      </w:r>
      <w:proofErr w:type="spellEnd"/>
      <w:r w:rsidRPr="00416105">
        <w:rPr>
          <w:rFonts w:ascii="Times New Roman" w:hAnsi="Times New Roman"/>
        </w:rPr>
        <w:t xml:space="preserve">; </w:t>
      </w:r>
      <w:proofErr w:type="spellStart"/>
      <w:r w:rsidRPr="00416105">
        <w:rPr>
          <w:rFonts w:ascii="Times New Roman" w:hAnsi="Times New Roman"/>
        </w:rPr>
        <w:t>đưa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thêm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một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số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chủ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đề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để</w:t>
      </w:r>
      <w:proofErr w:type="spellEnd"/>
      <w:r w:rsidRPr="00416105">
        <w:rPr>
          <w:rFonts w:ascii="Times New Roman" w:hAnsi="Times New Roman"/>
        </w:rPr>
        <w:t xml:space="preserve"> HS </w:t>
      </w:r>
      <w:proofErr w:type="spellStart"/>
      <w:r w:rsidRPr="00416105">
        <w:rPr>
          <w:rFonts w:ascii="Times New Roman" w:hAnsi="Times New Roman"/>
        </w:rPr>
        <w:t>thảo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luận</w:t>
      </w:r>
      <w:proofErr w:type="spellEnd"/>
      <w:r w:rsidRPr="00416105">
        <w:rPr>
          <w:rFonts w:ascii="Times New Roman" w:hAnsi="Times New Roman"/>
        </w:rPr>
        <w:t xml:space="preserve">: </w:t>
      </w:r>
      <w:proofErr w:type="spellStart"/>
      <w:r w:rsidRPr="00416105">
        <w:rPr>
          <w:rFonts w:ascii="Times New Roman" w:hAnsi="Times New Roman"/>
        </w:rPr>
        <w:t>Sức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khỏe</w:t>
      </w:r>
      <w:proofErr w:type="spellEnd"/>
      <w:r w:rsidRPr="00416105">
        <w:rPr>
          <w:rFonts w:ascii="Times New Roman" w:hAnsi="Times New Roman"/>
        </w:rPr>
        <w:t xml:space="preserve"> SS </w:t>
      </w:r>
      <w:proofErr w:type="spellStart"/>
      <w:r w:rsidRPr="00416105">
        <w:rPr>
          <w:rFonts w:ascii="Times New Roman" w:hAnsi="Times New Roman"/>
        </w:rPr>
        <w:t>vị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thành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niên</w:t>
      </w:r>
      <w:proofErr w:type="spellEnd"/>
      <w:r w:rsidRPr="00416105">
        <w:rPr>
          <w:rFonts w:ascii="Times New Roman" w:hAnsi="Times New Roman"/>
        </w:rPr>
        <w:t xml:space="preserve">, GD </w:t>
      </w:r>
      <w:proofErr w:type="spellStart"/>
      <w:r w:rsidRPr="00416105">
        <w:rPr>
          <w:rFonts w:ascii="Times New Roman" w:hAnsi="Times New Roman"/>
        </w:rPr>
        <w:t>giới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tính</w:t>
      </w:r>
      <w:proofErr w:type="spellEnd"/>
      <w:r w:rsidRPr="00416105">
        <w:rPr>
          <w:rFonts w:ascii="Times New Roman" w:hAnsi="Times New Roman"/>
        </w:rPr>
        <w:t xml:space="preserve"> (</w:t>
      </w:r>
      <w:proofErr w:type="spellStart"/>
      <w:r w:rsidRPr="00416105">
        <w:rPr>
          <w:rFonts w:ascii="Times New Roman" w:hAnsi="Times New Roman"/>
        </w:rPr>
        <w:t>lớp</w:t>
      </w:r>
      <w:proofErr w:type="spellEnd"/>
      <w:r w:rsidRPr="00416105">
        <w:rPr>
          <w:rFonts w:ascii="Times New Roman" w:hAnsi="Times New Roman"/>
        </w:rPr>
        <w:t xml:space="preserve"> 8-9), </w:t>
      </w:r>
      <w:proofErr w:type="spellStart"/>
      <w:r w:rsidRPr="00416105">
        <w:rPr>
          <w:rFonts w:ascii="Times New Roman" w:hAnsi="Times New Roman"/>
        </w:rPr>
        <w:t>làm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thế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nào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lastRenderedPageBreak/>
        <w:t>để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hạn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chế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bạo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lực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đường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làm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thế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nào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để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môn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ngoại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ngữ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môn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tự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nhiên</w:t>
      </w:r>
      <w:proofErr w:type="spellEnd"/>
      <w:r w:rsidRPr="00416105">
        <w:rPr>
          <w:rFonts w:ascii="Times New Roman" w:hAnsi="Times New Roman"/>
        </w:rPr>
        <w:t xml:space="preserve">, HS </w:t>
      </w:r>
      <w:proofErr w:type="spellStart"/>
      <w:r w:rsidRPr="00416105">
        <w:rPr>
          <w:rFonts w:ascii="Times New Roman" w:hAnsi="Times New Roman"/>
        </w:rPr>
        <w:t>với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chủ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quyền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đất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nước</w:t>
      </w:r>
      <w:proofErr w:type="spellEnd"/>
      <w:proofErr w:type="gramStart"/>
      <w:r w:rsidRPr="00416105">
        <w:rPr>
          <w:rFonts w:ascii="Times New Roman" w:hAnsi="Times New Roman"/>
        </w:rPr>
        <w:t>…(</w:t>
      </w:r>
      <w:proofErr w:type="gramEnd"/>
      <w:r w:rsidRPr="00416105">
        <w:rPr>
          <w:rFonts w:ascii="Times New Roman" w:hAnsi="Times New Roman"/>
        </w:rPr>
        <w:t xml:space="preserve">BGH </w:t>
      </w:r>
      <w:proofErr w:type="spellStart"/>
      <w:r w:rsidRPr="00416105">
        <w:rPr>
          <w:rFonts w:ascii="Times New Roman" w:hAnsi="Times New Roman"/>
        </w:rPr>
        <w:t>tăng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cường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dự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giờ</w:t>
      </w:r>
      <w:proofErr w:type="spellEnd"/>
      <w:r w:rsidRPr="00416105">
        <w:rPr>
          <w:rFonts w:ascii="Times New Roman" w:hAnsi="Times New Roman"/>
        </w:rPr>
        <w:t xml:space="preserve"> SHL).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+ GVCN </w:t>
      </w:r>
      <w:proofErr w:type="spellStart"/>
      <w:r w:rsidRPr="00416105">
        <w:rPr>
          <w:rFonts w:ascii="Times New Roman" w:hAnsi="Times New Roman"/>
        </w:rPr>
        <w:t>đôn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đốc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các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lớp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trang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bị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thêm</w:t>
      </w:r>
      <w:proofErr w:type="spellEnd"/>
      <w:r w:rsidRPr="00416105">
        <w:rPr>
          <w:rFonts w:ascii="Times New Roman" w:hAnsi="Times New Roman"/>
        </w:rPr>
        <w:t xml:space="preserve"> 1 </w:t>
      </w:r>
      <w:proofErr w:type="spellStart"/>
      <w:r w:rsidRPr="00416105">
        <w:rPr>
          <w:rFonts w:ascii="Times New Roman" w:hAnsi="Times New Roman"/>
        </w:rPr>
        <w:t>gi</w:t>
      </w:r>
      <w:r>
        <w:rPr>
          <w:rFonts w:ascii="Times New Roman" w:hAnsi="Times New Roman"/>
        </w:rPr>
        <w:t>ò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phong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proofErr w:type="gramStart"/>
      <w:r w:rsidRPr="00416105">
        <w:rPr>
          <w:rFonts w:ascii="Times New Roman" w:hAnsi="Times New Roman"/>
        </w:rPr>
        <w:t>lan</w:t>
      </w:r>
      <w:proofErr w:type="spellEnd"/>
      <w:proofErr w:type="gram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cho</w:t>
      </w:r>
      <w:proofErr w:type="spellEnd"/>
      <w:r w:rsidRPr="00416105">
        <w:rPr>
          <w:rFonts w:ascii="Times New Roman" w:hAnsi="Times New Roman"/>
        </w:rPr>
        <w:t xml:space="preserve"> CLB </w:t>
      </w:r>
      <w:proofErr w:type="spellStart"/>
      <w:r w:rsidRPr="00416105">
        <w:rPr>
          <w:rFonts w:ascii="Times New Roman" w:hAnsi="Times New Roman"/>
        </w:rPr>
        <w:t>Màu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xanh</w:t>
      </w:r>
      <w:proofErr w:type="spellEnd"/>
      <w:r w:rsidRPr="00416105">
        <w:rPr>
          <w:rFonts w:ascii="Times New Roman" w:hAnsi="Times New Roman"/>
        </w:rPr>
        <w:t>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  <w:t xml:space="preserve">+ </w:t>
      </w:r>
      <w:proofErr w:type="spellStart"/>
      <w:r w:rsidRPr="00416105">
        <w:rPr>
          <w:rFonts w:ascii="Times New Roman" w:hAnsi="Times New Roman"/>
        </w:rPr>
        <w:t>Phát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động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thi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đua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chào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mừng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Ngày</w:t>
      </w:r>
      <w:proofErr w:type="spellEnd"/>
      <w:r w:rsidRPr="00416105">
        <w:rPr>
          <w:rFonts w:ascii="Times New Roman" w:hAnsi="Times New Roman"/>
        </w:rPr>
        <w:t xml:space="preserve"> NGVN 20-11: </w:t>
      </w:r>
      <w:proofErr w:type="spellStart"/>
      <w:r w:rsidRPr="00416105">
        <w:rPr>
          <w:rFonts w:ascii="Times New Roman" w:hAnsi="Times New Roman"/>
        </w:rPr>
        <w:t>Thi</w:t>
      </w:r>
      <w:proofErr w:type="spellEnd"/>
      <w:r w:rsidRPr="00416105">
        <w:rPr>
          <w:rFonts w:ascii="Times New Roman" w:hAnsi="Times New Roman"/>
        </w:rPr>
        <w:t xml:space="preserve"> VN, </w:t>
      </w:r>
      <w:proofErr w:type="spellStart"/>
      <w:r w:rsidRPr="00416105">
        <w:rPr>
          <w:rFonts w:ascii="Times New Roman" w:hAnsi="Times New Roman"/>
        </w:rPr>
        <w:t>Sáng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tác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bưu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thiếp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chúc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mừng</w:t>
      </w:r>
      <w:proofErr w:type="spellEnd"/>
      <w:r w:rsidRPr="00416105">
        <w:rPr>
          <w:rFonts w:ascii="Times New Roman" w:hAnsi="Times New Roman"/>
        </w:rPr>
        <w:t xml:space="preserve">; </w:t>
      </w:r>
      <w:proofErr w:type="spellStart"/>
      <w:r w:rsidRPr="00416105">
        <w:rPr>
          <w:rFonts w:ascii="Times New Roman" w:hAnsi="Times New Roman"/>
        </w:rPr>
        <w:t>Phong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trào</w:t>
      </w:r>
      <w:proofErr w:type="spellEnd"/>
      <w:r w:rsidRPr="00416105">
        <w:rPr>
          <w:rFonts w:ascii="Times New Roman" w:hAnsi="Times New Roman"/>
        </w:rPr>
        <w:t xml:space="preserve"> “</w:t>
      </w:r>
      <w:proofErr w:type="spellStart"/>
      <w:r w:rsidRPr="00416105">
        <w:rPr>
          <w:rFonts w:ascii="Times New Roman" w:hAnsi="Times New Roman"/>
        </w:rPr>
        <w:t>Hoa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điểm</w:t>
      </w:r>
      <w:proofErr w:type="spellEnd"/>
      <w:r w:rsidRPr="00416105">
        <w:rPr>
          <w:rFonts w:ascii="Times New Roman" w:hAnsi="Times New Roman"/>
        </w:rPr>
        <w:t xml:space="preserve"> 10”, </w:t>
      </w:r>
      <w:proofErr w:type="spellStart"/>
      <w:r w:rsidRPr="00416105">
        <w:rPr>
          <w:rFonts w:ascii="Times New Roman" w:hAnsi="Times New Roman"/>
        </w:rPr>
        <w:t>Tuần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 xml:space="preserve">, </w:t>
      </w:r>
      <w:proofErr w:type="spellStart"/>
      <w:r w:rsidRPr="00416105">
        <w:rPr>
          <w:rFonts w:ascii="Times New Roman" w:hAnsi="Times New Roman"/>
        </w:rPr>
        <w:t>tháng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học</w:t>
      </w:r>
      <w:proofErr w:type="spellEnd"/>
      <w:r w:rsidRPr="00416105">
        <w:rPr>
          <w:rFonts w:ascii="Times New Roman" w:hAnsi="Times New Roman"/>
        </w:rPr>
        <w:t xml:space="preserve"> </w:t>
      </w:r>
      <w:proofErr w:type="spellStart"/>
      <w:r w:rsidRPr="00416105">
        <w:rPr>
          <w:rFonts w:ascii="Times New Roman" w:hAnsi="Times New Roman"/>
        </w:rPr>
        <w:t>tốt</w:t>
      </w:r>
      <w:proofErr w:type="spellEnd"/>
      <w:r w:rsidRPr="00416105">
        <w:rPr>
          <w:rFonts w:ascii="Times New Roman" w:hAnsi="Times New Roman"/>
        </w:rPr>
        <w:t>.</w:t>
      </w:r>
    </w:p>
    <w:p w:rsidR="00416105" w:rsidRPr="00416105" w:rsidRDefault="00416105" w:rsidP="00416105">
      <w:pPr>
        <w:jc w:val="both"/>
        <w:rPr>
          <w:rFonts w:ascii="Times New Roman" w:hAnsi="Times New Roman"/>
        </w:rPr>
      </w:pPr>
      <w:r w:rsidRPr="00416105">
        <w:rPr>
          <w:rFonts w:ascii="Times New Roman" w:hAnsi="Times New Roman"/>
        </w:rPr>
        <w:tab/>
      </w:r>
    </w:p>
    <w:p w:rsidR="00416105" w:rsidRPr="00416105" w:rsidRDefault="00416105" w:rsidP="00416105">
      <w:pPr>
        <w:rPr>
          <w:rFonts w:ascii="Times New Roman" w:hAnsi="Times New Roman"/>
        </w:rPr>
      </w:pPr>
    </w:p>
    <w:p w:rsidR="00551A62" w:rsidRPr="00416105" w:rsidRDefault="00551A62" w:rsidP="00416105"/>
    <w:sectPr w:rsidR="00551A62" w:rsidRPr="00416105" w:rsidSect="00551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105"/>
    <w:rsid w:val="00365920"/>
    <w:rsid w:val="00416105"/>
    <w:rsid w:val="00551A62"/>
    <w:rsid w:val="00B149EE"/>
    <w:rsid w:val="00EC0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105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0FBF-F396-46E9-B741-EC855C26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2017-10-30T09:07:00Z</dcterms:created>
  <dcterms:modified xsi:type="dcterms:W3CDTF">2017-10-30T09:07:00Z</dcterms:modified>
</cp:coreProperties>
</file>