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BE" w:rsidRPr="0012008A" w:rsidRDefault="003E6FBE" w:rsidP="003E6FBE">
      <w:pPr>
        <w:jc w:val="center"/>
        <w:rPr>
          <w:rFonts w:ascii="Arial" w:hAnsi="Arial" w:cs="Arial"/>
        </w:rPr>
      </w:pPr>
      <w:r w:rsidRPr="0012008A">
        <w:rPr>
          <w:rFonts w:ascii="Times New Roman" w:hAnsi="Times New Roman"/>
          <w:sz w:val="40"/>
          <w:szCs w:val="40"/>
        </w:rPr>
        <w:t xml:space="preserve">KẾ HOẠCH TUẦN </w:t>
      </w:r>
      <w:r>
        <w:rPr>
          <w:rFonts w:ascii="Times New Roman" w:hAnsi="Times New Roman"/>
          <w:sz w:val="40"/>
          <w:szCs w:val="40"/>
        </w:rPr>
        <w:t>3</w:t>
      </w:r>
      <w:r w:rsidRPr="0012008A">
        <w:rPr>
          <w:rFonts w:ascii="Times New Roman" w:hAnsi="Times New Roman"/>
          <w:sz w:val="40"/>
          <w:szCs w:val="40"/>
        </w:rPr>
        <w:t>: THÁNG 12 (</w:t>
      </w:r>
      <w:proofErr w:type="spellStart"/>
      <w:r w:rsidRPr="0012008A">
        <w:rPr>
          <w:rFonts w:ascii="Times New Roman" w:hAnsi="Times New Roman"/>
          <w:sz w:val="40"/>
          <w:szCs w:val="40"/>
        </w:rPr>
        <w:t>Tuần</w:t>
      </w:r>
      <w:proofErr w:type="spellEnd"/>
      <w:r w:rsidRPr="0012008A">
        <w:rPr>
          <w:rFonts w:ascii="Times New Roman" w:hAnsi="Times New Roman"/>
          <w:sz w:val="40"/>
          <w:szCs w:val="40"/>
        </w:rPr>
        <w:t xml:space="preserve"> 18)</w:t>
      </w:r>
    </w:p>
    <w:p w:rsidR="003E6FBE" w:rsidRPr="0012008A" w:rsidRDefault="003E6FBE" w:rsidP="003E6FBE">
      <w:pPr>
        <w:jc w:val="center"/>
        <w:rPr>
          <w:rFonts w:ascii="Times New Roman" w:hAnsi="Times New Roman"/>
        </w:rPr>
      </w:pPr>
      <w:r w:rsidRPr="0012008A">
        <w:rPr>
          <w:rFonts w:ascii="Times New Roman" w:hAnsi="Times New Roman"/>
        </w:rPr>
        <w:t>NĂM HỌC 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>-201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- </w:t>
      </w:r>
      <w:proofErr w:type="gramStart"/>
      <w:r w:rsidRPr="0012008A">
        <w:rPr>
          <w:rFonts w:ascii="Times New Roman" w:hAnsi="Times New Roman"/>
        </w:rPr>
        <w:t xml:space="preserve">TỪ  </w:t>
      </w:r>
      <w:r>
        <w:rPr>
          <w:rFonts w:ascii="Times New Roman" w:hAnsi="Times New Roman"/>
        </w:rPr>
        <w:t>18</w:t>
      </w:r>
      <w:proofErr w:type="gramEnd"/>
      <w:r w:rsidRPr="0012008A">
        <w:rPr>
          <w:rFonts w:ascii="Times New Roman" w:hAnsi="Times New Roman"/>
        </w:rPr>
        <w:t>/12/201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 xml:space="preserve">  ĐẾN </w:t>
      </w:r>
      <w:r>
        <w:rPr>
          <w:rFonts w:ascii="Times New Roman" w:hAnsi="Times New Roman"/>
        </w:rPr>
        <w:t>24</w:t>
      </w:r>
      <w:r w:rsidRPr="0012008A">
        <w:rPr>
          <w:rFonts w:ascii="Times New Roman" w:hAnsi="Times New Roman"/>
        </w:rPr>
        <w:t>/12/201</w:t>
      </w:r>
      <w:r>
        <w:rPr>
          <w:rFonts w:ascii="Times New Roman" w:hAnsi="Times New Roman"/>
        </w:rPr>
        <w:t>7</w:t>
      </w:r>
    </w:p>
    <w:p w:rsidR="003E6FBE" w:rsidRPr="0012008A" w:rsidRDefault="003E6FBE" w:rsidP="003E6FBE">
      <w:pPr>
        <w:jc w:val="center"/>
        <w:rPr>
          <w:rFonts w:ascii="Times New Roman" w:hAnsi="Times New Roman"/>
          <w:sz w:val="40"/>
          <w:szCs w:val="40"/>
        </w:rPr>
      </w:pPr>
    </w:p>
    <w:p w:rsidR="003E6FBE" w:rsidRPr="0012008A" w:rsidRDefault="003E6FBE" w:rsidP="003E6FBE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I. </w:t>
      </w:r>
      <w:proofErr w:type="spellStart"/>
      <w:r w:rsidRPr="0012008A">
        <w:rPr>
          <w:rFonts w:ascii="Times New Roman" w:hAnsi="Times New Roman"/>
          <w:b/>
        </w:rPr>
        <w:t>Nhật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ký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>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679"/>
        <w:gridCol w:w="5434"/>
        <w:gridCol w:w="1959"/>
        <w:gridCol w:w="1090"/>
      </w:tblGrid>
      <w:tr w:rsidR="003E6FBE" w:rsidRPr="0012008A" w:rsidTr="00F4699A">
        <w:tc>
          <w:tcPr>
            <w:tcW w:w="866" w:type="dxa"/>
          </w:tcPr>
          <w:p w:rsidR="003E6FBE" w:rsidRPr="0012008A" w:rsidRDefault="003E6FBE" w:rsidP="00F4699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Ngày</w:t>
            </w:r>
            <w:proofErr w:type="spellEnd"/>
          </w:p>
        </w:tc>
        <w:tc>
          <w:tcPr>
            <w:tcW w:w="679" w:type="dxa"/>
          </w:tcPr>
          <w:p w:rsidR="003E6FBE" w:rsidRPr="0012008A" w:rsidRDefault="003E6FBE" w:rsidP="00F4699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Thứ</w:t>
            </w:r>
            <w:proofErr w:type="spellEnd"/>
          </w:p>
        </w:tc>
        <w:tc>
          <w:tcPr>
            <w:tcW w:w="5434" w:type="dxa"/>
          </w:tcPr>
          <w:p w:rsidR="003E6FBE" w:rsidRPr="0012008A" w:rsidRDefault="003E6FBE" w:rsidP="00F4699A">
            <w:pPr>
              <w:jc w:val="center"/>
              <w:rPr>
                <w:rFonts w:ascii="Times New Roman" w:hAnsi="Times New Roman"/>
                <w:lang w:val="sv-SE"/>
              </w:rPr>
            </w:pPr>
            <w:r w:rsidRPr="0012008A"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1959" w:type="dxa"/>
          </w:tcPr>
          <w:p w:rsidR="003E6FBE" w:rsidRPr="0012008A" w:rsidRDefault="003E6FBE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LL </w:t>
            </w:r>
            <w:proofErr w:type="spellStart"/>
            <w:r w:rsidRPr="0012008A">
              <w:rPr>
                <w:rFonts w:ascii="Times New Roman" w:hAnsi="Times New Roman"/>
              </w:rPr>
              <w:t>tham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gia</w:t>
            </w:r>
            <w:proofErr w:type="spellEnd"/>
          </w:p>
        </w:tc>
        <w:tc>
          <w:tcPr>
            <w:tcW w:w="1090" w:type="dxa"/>
          </w:tcPr>
          <w:p w:rsidR="003E6FBE" w:rsidRPr="0012008A" w:rsidRDefault="003E6FBE" w:rsidP="00F4699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B.pháp</w:t>
            </w:r>
            <w:proofErr w:type="spellEnd"/>
          </w:p>
        </w:tc>
      </w:tr>
      <w:tr w:rsidR="003E6FBE" w:rsidRPr="0012008A" w:rsidTr="00F4699A">
        <w:tc>
          <w:tcPr>
            <w:tcW w:w="866" w:type="dxa"/>
            <w:vAlign w:val="center"/>
          </w:tcPr>
          <w:p w:rsidR="003E6FBE" w:rsidRPr="0012008A" w:rsidRDefault="003E6FBE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12008A">
              <w:rPr>
                <w:rFonts w:ascii="Times New Roman" w:hAnsi="Times New Roman"/>
              </w:rPr>
              <w:t>/12</w:t>
            </w:r>
          </w:p>
        </w:tc>
        <w:tc>
          <w:tcPr>
            <w:tcW w:w="679" w:type="dxa"/>
            <w:vAlign w:val="center"/>
          </w:tcPr>
          <w:p w:rsidR="003E6FBE" w:rsidRPr="0012008A" w:rsidRDefault="003E6FBE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2</w:t>
            </w:r>
          </w:p>
        </w:tc>
        <w:tc>
          <w:tcPr>
            <w:tcW w:w="5434" w:type="dxa"/>
          </w:tcPr>
          <w:p w:rsidR="003E6FBE" w:rsidRPr="0012008A" w:rsidRDefault="003E6FBE" w:rsidP="00F4699A">
            <w:pPr>
              <w:jc w:val="both"/>
              <w:rPr>
                <w:rFonts w:ascii="Times New Roman" w:hAnsi="Times New Roman"/>
                <w:lang w:val="pt-BR"/>
              </w:rPr>
            </w:pPr>
            <w:r w:rsidRPr="0012008A">
              <w:rPr>
                <w:rFonts w:ascii="Times New Roman" w:hAnsi="Times New Roman"/>
                <w:lang w:val="pt-BR"/>
              </w:rPr>
              <w:t>TC chào cờ. Kiểm tra nề nếp</w:t>
            </w:r>
          </w:p>
        </w:tc>
        <w:tc>
          <w:tcPr>
            <w:tcW w:w="1959" w:type="dxa"/>
            <w:vAlign w:val="center"/>
          </w:tcPr>
          <w:p w:rsidR="003E6FBE" w:rsidRPr="0012008A" w:rsidRDefault="003E6FBE" w:rsidP="00F4699A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 TB,TPT</w:t>
            </w:r>
          </w:p>
        </w:tc>
        <w:tc>
          <w:tcPr>
            <w:tcW w:w="1090" w:type="dxa"/>
          </w:tcPr>
          <w:p w:rsidR="003E6FBE" w:rsidRPr="0012008A" w:rsidRDefault="003E6FBE" w:rsidP="00F4699A">
            <w:pPr>
              <w:rPr>
                <w:rFonts w:ascii="Times New Roman" w:hAnsi="Times New Roman"/>
              </w:rPr>
            </w:pPr>
          </w:p>
        </w:tc>
      </w:tr>
      <w:tr w:rsidR="003E6FBE" w:rsidRPr="0012008A" w:rsidTr="00F4699A">
        <w:tc>
          <w:tcPr>
            <w:tcW w:w="866" w:type="dxa"/>
            <w:vAlign w:val="center"/>
          </w:tcPr>
          <w:p w:rsidR="003E6FBE" w:rsidRPr="0012008A" w:rsidRDefault="003E6FBE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12008A">
              <w:rPr>
                <w:rFonts w:ascii="Times New Roman" w:hAnsi="Times New Roman"/>
              </w:rPr>
              <w:t>/12</w:t>
            </w:r>
          </w:p>
        </w:tc>
        <w:tc>
          <w:tcPr>
            <w:tcW w:w="679" w:type="dxa"/>
            <w:vAlign w:val="center"/>
          </w:tcPr>
          <w:p w:rsidR="003E6FBE" w:rsidRPr="0012008A" w:rsidRDefault="003E6FBE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3</w:t>
            </w:r>
          </w:p>
        </w:tc>
        <w:tc>
          <w:tcPr>
            <w:tcW w:w="5434" w:type="dxa"/>
          </w:tcPr>
          <w:p w:rsidR="003E6FBE" w:rsidRPr="0012008A" w:rsidRDefault="003E6FBE" w:rsidP="00F4699A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  <w:lang w:val="pt-BR"/>
              </w:rPr>
              <w:t xml:space="preserve">Kiểm tra nề nếp. KT </w:t>
            </w:r>
            <w:r>
              <w:rPr>
                <w:rFonts w:ascii="Times New Roman" w:hAnsi="Times New Roman"/>
                <w:lang w:val="pt-BR"/>
              </w:rPr>
              <w:t>việc chấm chữa bài, vào điểm của GV</w:t>
            </w:r>
            <w:r w:rsidRPr="0012008A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959" w:type="dxa"/>
            <w:vAlign w:val="center"/>
          </w:tcPr>
          <w:p w:rsidR="003E6FBE" w:rsidRPr="0012008A" w:rsidRDefault="003E6FBE" w:rsidP="00F4699A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CM</w:t>
            </w:r>
          </w:p>
        </w:tc>
        <w:tc>
          <w:tcPr>
            <w:tcW w:w="1090" w:type="dxa"/>
          </w:tcPr>
          <w:p w:rsidR="003E6FBE" w:rsidRPr="0012008A" w:rsidRDefault="003E6FBE" w:rsidP="00F4699A">
            <w:pPr>
              <w:rPr>
                <w:rFonts w:ascii="Times New Roman" w:hAnsi="Times New Roman"/>
              </w:rPr>
            </w:pPr>
          </w:p>
        </w:tc>
      </w:tr>
      <w:tr w:rsidR="003E6FBE" w:rsidRPr="0012008A" w:rsidTr="00F4699A">
        <w:tc>
          <w:tcPr>
            <w:tcW w:w="866" w:type="dxa"/>
            <w:vAlign w:val="center"/>
          </w:tcPr>
          <w:p w:rsidR="003E6FBE" w:rsidRPr="0012008A" w:rsidRDefault="003E6FBE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12008A">
              <w:rPr>
                <w:rFonts w:ascii="Times New Roman" w:hAnsi="Times New Roman"/>
              </w:rPr>
              <w:t>/12</w:t>
            </w:r>
          </w:p>
        </w:tc>
        <w:tc>
          <w:tcPr>
            <w:tcW w:w="679" w:type="dxa"/>
            <w:vAlign w:val="center"/>
          </w:tcPr>
          <w:p w:rsidR="003E6FBE" w:rsidRPr="0012008A" w:rsidRDefault="003E6FBE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4</w:t>
            </w:r>
          </w:p>
        </w:tc>
        <w:tc>
          <w:tcPr>
            <w:tcW w:w="5434" w:type="dxa"/>
          </w:tcPr>
          <w:p w:rsidR="003E6FBE" w:rsidRPr="0012008A" w:rsidRDefault="003E6FBE" w:rsidP="00F4699A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  <w:lang w:val="pt-BR"/>
              </w:rPr>
              <w:t xml:space="preserve">Kiểm tra nề nếp. KT </w:t>
            </w:r>
            <w:r>
              <w:rPr>
                <w:rFonts w:ascii="Times New Roman" w:hAnsi="Times New Roman"/>
                <w:lang w:val="pt-BR"/>
              </w:rPr>
              <w:t>việc chấm chữa bài, vào điểm của GV</w:t>
            </w:r>
            <w:r w:rsidRPr="0012008A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959" w:type="dxa"/>
          </w:tcPr>
          <w:p w:rsidR="003E6FBE" w:rsidRPr="0012008A" w:rsidRDefault="003E6FBE" w:rsidP="00F4699A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CM</w:t>
            </w:r>
          </w:p>
        </w:tc>
        <w:tc>
          <w:tcPr>
            <w:tcW w:w="1090" w:type="dxa"/>
          </w:tcPr>
          <w:p w:rsidR="003E6FBE" w:rsidRPr="0012008A" w:rsidRDefault="003E6FBE" w:rsidP="00F4699A">
            <w:pPr>
              <w:rPr>
                <w:rFonts w:ascii="Times New Roman" w:hAnsi="Times New Roman"/>
              </w:rPr>
            </w:pPr>
          </w:p>
        </w:tc>
      </w:tr>
      <w:tr w:rsidR="003E6FBE" w:rsidRPr="0012008A" w:rsidTr="00F4699A">
        <w:tc>
          <w:tcPr>
            <w:tcW w:w="866" w:type="dxa"/>
            <w:vAlign w:val="center"/>
          </w:tcPr>
          <w:p w:rsidR="003E6FBE" w:rsidRPr="0012008A" w:rsidRDefault="003E6FBE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12008A">
              <w:rPr>
                <w:rFonts w:ascii="Times New Roman" w:hAnsi="Times New Roman"/>
              </w:rPr>
              <w:t>/12</w:t>
            </w:r>
          </w:p>
        </w:tc>
        <w:tc>
          <w:tcPr>
            <w:tcW w:w="679" w:type="dxa"/>
            <w:vAlign w:val="center"/>
          </w:tcPr>
          <w:p w:rsidR="003E6FBE" w:rsidRPr="0012008A" w:rsidRDefault="003E6FBE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5</w:t>
            </w:r>
          </w:p>
        </w:tc>
        <w:tc>
          <w:tcPr>
            <w:tcW w:w="5434" w:type="dxa"/>
          </w:tcPr>
          <w:p w:rsidR="003E6FBE" w:rsidRPr="0012008A" w:rsidRDefault="003E6FBE" w:rsidP="00F469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Họp tổ CM, đánh giá, rút KN KT HKI</w:t>
            </w:r>
          </w:p>
        </w:tc>
        <w:tc>
          <w:tcPr>
            <w:tcW w:w="1959" w:type="dxa"/>
          </w:tcPr>
          <w:p w:rsidR="003E6FBE" w:rsidRPr="0012008A" w:rsidRDefault="003E6FBE" w:rsidP="00F4699A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CM</w:t>
            </w:r>
          </w:p>
        </w:tc>
        <w:tc>
          <w:tcPr>
            <w:tcW w:w="1090" w:type="dxa"/>
          </w:tcPr>
          <w:p w:rsidR="003E6FBE" w:rsidRPr="0012008A" w:rsidRDefault="003E6FBE" w:rsidP="00F4699A">
            <w:pPr>
              <w:rPr>
                <w:rFonts w:ascii="Times New Roman" w:hAnsi="Times New Roman"/>
              </w:rPr>
            </w:pPr>
          </w:p>
        </w:tc>
      </w:tr>
      <w:tr w:rsidR="003E6FBE" w:rsidRPr="0012008A" w:rsidTr="00F4699A">
        <w:tc>
          <w:tcPr>
            <w:tcW w:w="866" w:type="dxa"/>
            <w:vAlign w:val="center"/>
          </w:tcPr>
          <w:p w:rsidR="003E6FBE" w:rsidRPr="0012008A" w:rsidRDefault="003E6FBE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12008A">
              <w:rPr>
                <w:rFonts w:ascii="Times New Roman" w:hAnsi="Times New Roman"/>
              </w:rPr>
              <w:t>/12</w:t>
            </w:r>
          </w:p>
        </w:tc>
        <w:tc>
          <w:tcPr>
            <w:tcW w:w="679" w:type="dxa"/>
            <w:vAlign w:val="center"/>
          </w:tcPr>
          <w:p w:rsidR="003E6FBE" w:rsidRPr="0012008A" w:rsidRDefault="003E6FBE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6</w:t>
            </w:r>
          </w:p>
        </w:tc>
        <w:tc>
          <w:tcPr>
            <w:tcW w:w="5434" w:type="dxa"/>
          </w:tcPr>
          <w:p w:rsidR="003E6FBE" w:rsidRPr="0012008A" w:rsidRDefault="003E6FBE" w:rsidP="00F4699A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  <w:lang w:val="pt-BR"/>
              </w:rPr>
              <w:t xml:space="preserve">Kiểm tra nề nếp. KT </w:t>
            </w:r>
            <w:r>
              <w:rPr>
                <w:rFonts w:ascii="Times New Roman" w:hAnsi="Times New Roman"/>
                <w:lang w:val="pt-BR"/>
              </w:rPr>
              <w:t>việc chấm chữa bài, vào điểm của GV</w:t>
            </w:r>
            <w:r w:rsidRPr="0012008A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959" w:type="dxa"/>
          </w:tcPr>
          <w:p w:rsidR="003E6FBE" w:rsidRPr="0012008A" w:rsidRDefault="003E6FBE" w:rsidP="00F4699A">
            <w:pPr>
              <w:jc w:val="both"/>
              <w:rPr>
                <w:rFonts w:ascii="Times New Roman" w:hAnsi="Times New Roman"/>
                <w:lang w:val="fr-FR"/>
              </w:rPr>
            </w:pPr>
            <w:r w:rsidRPr="0012008A">
              <w:rPr>
                <w:rFonts w:ascii="Times New Roman" w:hAnsi="Times New Roman"/>
              </w:rPr>
              <w:t>BGH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CM</w:t>
            </w:r>
          </w:p>
        </w:tc>
        <w:tc>
          <w:tcPr>
            <w:tcW w:w="1090" w:type="dxa"/>
          </w:tcPr>
          <w:p w:rsidR="003E6FBE" w:rsidRPr="0012008A" w:rsidRDefault="003E6FBE" w:rsidP="00F4699A">
            <w:pPr>
              <w:rPr>
                <w:rFonts w:ascii="Times New Roman" w:hAnsi="Times New Roman"/>
                <w:lang w:val="fr-FR"/>
              </w:rPr>
            </w:pPr>
          </w:p>
        </w:tc>
      </w:tr>
      <w:tr w:rsidR="003E6FBE" w:rsidRPr="0012008A" w:rsidTr="00F4699A">
        <w:tc>
          <w:tcPr>
            <w:tcW w:w="866" w:type="dxa"/>
            <w:vAlign w:val="center"/>
          </w:tcPr>
          <w:p w:rsidR="003E6FBE" w:rsidRPr="0012008A" w:rsidRDefault="003E6FBE" w:rsidP="00F4699A">
            <w:pPr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23</w:t>
            </w:r>
            <w:r w:rsidRPr="0012008A">
              <w:rPr>
                <w:rFonts w:ascii="Times New Roman" w:hAnsi="Times New Roman"/>
                <w:lang w:val="fr-FR"/>
              </w:rPr>
              <w:t>/12</w:t>
            </w:r>
          </w:p>
        </w:tc>
        <w:tc>
          <w:tcPr>
            <w:tcW w:w="679" w:type="dxa"/>
            <w:vAlign w:val="center"/>
          </w:tcPr>
          <w:p w:rsidR="003E6FBE" w:rsidRPr="0012008A" w:rsidRDefault="003E6FBE" w:rsidP="00F4699A">
            <w:pPr>
              <w:jc w:val="center"/>
              <w:rPr>
                <w:rFonts w:ascii="Times New Roman" w:hAnsi="Times New Roman"/>
                <w:lang w:val="fr-FR"/>
              </w:rPr>
            </w:pPr>
            <w:r w:rsidRPr="0012008A">
              <w:rPr>
                <w:rFonts w:ascii="Times New Roman" w:hAnsi="Times New Roman"/>
                <w:lang w:val="fr-FR"/>
              </w:rPr>
              <w:t>7</w:t>
            </w:r>
          </w:p>
        </w:tc>
        <w:tc>
          <w:tcPr>
            <w:tcW w:w="5434" w:type="dxa"/>
          </w:tcPr>
          <w:p w:rsidR="003E6FBE" w:rsidRPr="0012008A" w:rsidRDefault="003E6FBE" w:rsidP="00F4699A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  <w:lang w:val="pt-BR"/>
              </w:rPr>
              <w:t xml:space="preserve">Kiểm tra nề nếp. KT </w:t>
            </w:r>
            <w:r>
              <w:rPr>
                <w:rFonts w:ascii="Times New Roman" w:hAnsi="Times New Roman"/>
                <w:lang w:val="pt-BR"/>
              </w:rPr>
              <w:t>việc chấm chữa bài, vào điểm của GV</w:t>
            </w:r>
            <w:r w:rsidRPr="0012008A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959" w:type="dxa"/>
            <w:vAlign w:val="center"/>
          </w:tcPr>
          <w:p w:rsidR="003E6FBE" w:rsidRPr="0012008A" w:rsidRDefault="003E6FBE" w:rsidP="00F4699A">
            <w:pPr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CM</w:t>
            </w:r>
          </w:p>
        </w:tc>
        <w:tc>
          <w:tcPr>
            <w:tcW w:w="1090" w:type="dxa"/>
          </w:tcPr>
          <w:p w:rsidR="003E6FBE" w:rsidRPr="0012008A" w:rsidRDefault="003E6FBE" w:rsidP="00F4699A">
            <w:pPr>
              <w:rPr>
                <w:rFonts w:ascii="Times New Roman" w:hAnsi="Times New Roman"/>
              </w:rPr>
            </w:pPr>
          </w:p>
        </w:tc>
      </w:tr>
      <w:tr w:rsidR="003E6FBE" w:rsidRPr="0012008A" w:rsidTr="00F4699A">
        <w:tc>
          <w:tcPr>
            <w:tcW w:w="866" w:type="dxa"/>
            <w:vAlign w:val="center"/>
          </w:tcPr>
          <w:p w:rsidR="003E6FBE" w:rsidRPr="0012008A" w:rsidRDefault="003E6FBE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12008A">
              <w:rPr>
                <w:rFonts w:ascii="Times New Roman" w:hAnsi="Times New Roman"/>
              </w:rPr>
              <w:t>/12</w:t>
            </w:r>
          </w:p>
        </w:tc>
        <w:tc>
          <w:tcPr>
            <w:tcW w:w="679" w:type="dxa"/>
            <w:vAlign w:val="center"/>
          </w:tcPr>
          <w:p w:rsidR="003E6FBE" w:rsidRPr="0012008A" w:rsidRDefault="003E6FBE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CN</w:t>
            </w:r>
          </w:p>
        </w:tc>
        <w:tc>
          <w:tcPr>
            <w:tcW w:w="5434" w:type="dxa"/>
          </w:tcPr>
          <w:p w:rsidR="003E6FBE" w:rsidRPr="0012008A" w:rsidRDefault="003E6FBE" w:rsidP="00F4699A">
            <w:pPr>
              <w:rPr>
                <w:rFonts w:ascii="Times New Roman" w:hAnsi="Times New Roman"/>
              </w:rPr>
            </w:pPr>
          </w:p>
        </w:tc>
        <w:tc>
          <w:tcPr>
            <w:tcW w:w="1959" w:type="dxa"/>
          </w:tcPr>
          <w:p w:rsidR="003E6FBE" w:rsidRPr="0012008A" w:rsidRDefault="003E6FBE" w:rsidP="00F4699A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3E6FBE" w:rsidRPr="0012008A" w:rsidRDefault="003E6FBE" w:rsidP="00F4699A">
            <w:pPr>
              <w:rPr>
                <w:rFonts w:ascii="Times New Roman" w:hAnsi="Times New Roman"/>
              </w:rPr>
            </w:pPr>
          </w:p>
        </w:tc>
      </w:tr>
    </w:tbl>
    <w:p w:rsidR="003E6FBE" w:rsidRPr="0012008A" w:rsidRDefault="003E6FBE" w:rsidP="003E6FBE">
      <w:pPr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 xml:space="preserve">  II.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đột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xuất</w:t>
      </w:r>
      <w:proofErr w:type="spellEnd"/>
      <w:r w:rsidRPr="0012008A">
        <w:rPr>
          <w:rFonts w:ascii="Times New Roman" w:hAnsi="Times New Roman"/>
          <w:b/>
        </w:rPr>
        <w:t xml:space="preserve">: </w:t>
      </w:r>
    </w:p>
    <w:p w:rsidR="003E6FBE" w:rsidRPr="0012008A" w:rsidRDefault="003E6FBE" w:rsidP="003E6FBE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 xml:space="preserve"> </w:t>
      </w:r>
      <w:r w:rsidRPr="0012008A">
        <w:rPr>
          <w:rFonts w:ascii="Times New Roman" w:hAnsi="Times New Roman"/>
          <w:b/>
        </w:rPr>
        <w:t xml:space="preserve"> III. </w:t>
      </w:r>
      <w:proofErr w:type="spellStart"/>
      <w:r w:rsidRPr="0012008A">
        <w:rPr>
          <w:rFonts w:ascii="Times New Roman" w:hAnsi="Times New Roman"/>
          <w:b/>
        </w:rPr>
        <w:t>Một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số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điều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cần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ghi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chép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lại</w:t>
      </w:r>
      <w:proofErr w:type="spellEnd"/>
      <w:r w:rsidRPr="0012008A">
        <w:rPr>
          <w:rFonts w:ascii="Times New Roman" w:hAnsi="Times New Roman"/>
          <w:b/>
        </w:rPr>
        <w:t>:</w:t>
      </w:r>
      <w:r w:rsidRPr="0012008A">
        <w:rPr>
          <w:rFonts w:ascii="Times New Roman" w:hAnsi="Times New Roman"/>
        </w:rPr>
        <w:t xml:space="preserve"> </w:t>
      </w:r>
    </w:p>
    <w:p w:rsidR="003E6FBE" w:rsidRPr="0012008A" w:rsidRDefault="003E6FBE" w:rsidP="003E6FBE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 IV. </w:t>
      </w:r>
      <w:proofErr w:type="spellStart"/>
      <w:r w:rsidRPr="0012008A">
        <w:rPr>
          <w:rFonts w:ascii="Times New Roman" w:hAnsi="Times New Roman"/>
          <w:b/>
        </w:rPr>
        <w:t>Nội</w:t>
      </w:r>
      <w:proofErr w:type="spellEnd"/>
      <w:r w:rsidRPr="0012008A">
        <w:rPr>
          <w:rFonts w:ascii="Times New Roman" w:hAnsi="Times New Roman"/>
          <w:b/>
        </w:rPr>
        <w:t xml:space="preserve"> dung </w:t>
      </w:r>
      <w:proofErr w:type="spellStart"/>
      <w:r w:rsidRPr="0012008A">
        <w:rPr>
          <w:rFonts w:ascii="Times New Roman" w:hAnsi="Times New Roman"/>
          <w:b/>
        </w:rPr>
        <w:t>giao</w:t>
      </w:r>
      <w:proofErr w:type="spellEnd"/>
      <w:r w:rsidRPr="0012008A">
        <w:rPr>
          <w:rFonts w:ascii="Times New Roman" w:hAnsi="Times New Roman"/>
          <w:b/>
        </w:rPr>
        <w:t xml:space="preserve"> ban </w:t>
      </w:r>
      <w:proofErr w:type="spellStart"/>
      <w:r w:rsidRPr="0012008A">
        <w:rPr>
          <w:rFonts w:ascii="Times New Roman" w:hAnsi="Times New Roman"/>
          <w:b/>
        </w:rPr>
        <w:t>của</w:t>
      </w:r>
      <w:proofErr w:type="spellEnd"/>
      <w:r w:rsidRPr="0012008A">
        <w:rPr>
          <w:rFonts w:ascii="Times New Roman" w:hAnsi="Times New Roman"/>
          <w:b/>
        </w:rPr>
        <w:t xml:space="preserve"> BGH:</w:t>
      </w:r>
    </w:p>
    <w:p w:rsidR="003E6FBE" w:rsidRPr="0012008A" w:rsidRDefault="003E6FBE" w:rsidP="003E6FBE">
      <w:pPr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1. </w:t>
      </w:r>
      <w:proofErr w:type="spellStart"/>
      <w:r w:rsidRPr="0012008A">
        <w:rPr>
          <w:rFonts w:ascii="Times New Roman" w:hAnsi="Times New Roman"/>
        </w:rPr>
        <w:t>Nhận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định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tuần</w:t>
      </w:r>
      <w:proofErr w:type="spellEnd"/>
      <w:r w:rsidRPr="0012008A">
        <w:rPr>
          <w:rFonts w:ascii="Times New Roman" w:hAnsi="Times New Roman"/>
        </w:rPr>
        <w:t xml:space="preserve"> 17: (</w:t>
      </w:r>
      <w:proofErr w:type="spellStart"/>
      <w:r w:rsidRPr="0012008A">
        <w:rPr>
          <w:rFonts w:ascii="Times New Roman" w:hAnsi="Times New Roman"/>
        </w:rPr>
        <w:t>Như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đánh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giá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GV TB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TPT </w:t>
      </w:r>
      <w:proofErr w:type="spellStart"/>
      <w:r w:rsidRPr="0012008A">
        <w:rPr>
          <w:rFonts w:ascii="Times New Roman" w:hAnsi="Times New Roman"/>
        </w:rPr>
        <w:t>đội</w:t>
      </w:r>
      <w:proofErr w:type="spellEnd"/>
      <w:r w:rsidRPr="0012008A">
        <w:rPr>
          <w:rFonts w:ascii="Times New Roman" w:hAnsi="Times New Roman"/>
        </w:rPr>
        <w:t>)</w:t>
      </w:r>
    </w:p>
    <w:p w:rsidR="003E6FBE" w:rsidRPr="0012008A" w:rsidRDefault="003E6FBE" w:rsidP="003E6FBE">
      <w:pPr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2. </w:t>
      </w:r>
      <w:proofErr w:type="spellStart"/>
      <w:r w:rsidRPr="0012008A">
        <w:rPr>
          <w:rFonts w:ascii="Times New Roman" w:hAnsi="Times New Roman"/>
        </w:rPr>
        <w:t>Kế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hoạch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tuần</w:t>
      </w:r>
      <w:proofErr w:type="spellEnd"/>
      <w:r w:rsidRPr="0012008A">
        <w:rPr>
          <w:rFonts w:ascii="Times New Roman" w:hAnsi="Times New Roman"/>
        </w:rPr>
        <w:t xml:space="preserve"> 18: (HS: </w:t>
      </w:r>
      <w:proofErr w:type="spellStart"/>
      <w:r w:rsidRPr="0012008A">
        <w:rPr>
          <w:rFonts w:ascii="Times New Roman" w:hAnsi="Times New Roman"/>
        </w:rPr>
        <w:t>Chủ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tháng</w:t>
      </w:r>
      <w:proofErr w:type="spellEnd"/>
      <w:r w:rsidRPr="0012008A">
        <w:rPr>
          <w:rFonts w:ascii="Times New Roman" w:hAnsi="Times New Roman"/>
        </w:rPr>
        <w:t xml:space="preserve">: </w:t>
      </w:r>
      <w:r w:rsidRPr="0012008A">
        <w:rPr>
          <w:rFonts w:ascii="Times New Roman" w:hAnsi="Times New Roman"/>
          <w:b/>
        </w:rPr>
        <w:t>"</w:t>
      </w:r>
      <w:proofErr w:type="spellStart"/>
      <w:r w:rsidRPr="0012008A">
        <w:rPr>
          <w:rFonts w:ascii="Times New Roman" w:hAnsi="Times New Roman"/>
          <w:b/>
        </w:rPr>
        <w:t>Uống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nước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nhớ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nguồn</w:t>
      </w:r>
      <w:proofErr w:type="spellEnd"/>
      <w:r w:rsidRPr="0012008A">
        <w:rPr>
          <w:rFonts w:ascii="Times New Roman" w:hAnsi="Times New Roman"/>
          <w:b/>
        </w:rPr>
        <w:t>"</w:t>
      </w:r>
    </w:p>
    <w:p w:rsidR="003E6FBE" w:rsidRPr="0012008A" w:rsidRDefault="003E6FBE" w:rsidP="003E6FBE">
      <w:pPr>
        <w:ind w:firstLine="720"/>
        <w:jc w:val="both"/>
        <w:rPr>
          <w:rFonts w:ascii="Times New Roman" w:hAnsi="Times New Roman"/>
        </w:rPr>
      </w:pP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HS:</w:t>
      </w:r>
      <w:r w:rsidRPr="0012008A">
        <w:rPr>
          <w:rFonts w:ascii="Times New Roman" w:hAnsi="Times New Roman"/>
        </w:rPr>
        <w:t xml:space="preserve">     </w:t>
      </w:r>
    </w:p>
    <w:p w:rsidR="003E6FBE" w:rsidRPr="0012008A" w:rsidRDefault="003E6FBE" w:rsidP="003E6FBE">
      <w:pPr>
        <w:ind w:firstLine="720"/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 xml:space="preserve">+ </w:t>
      </w:r>
      <w:proofErr w:type="spellStart"/>
      <w:r w:rsidRPr="0012008A">
        <w:rPr>
          <w:rFonts w:ascii="Times New Roman" w:hAnsi="Times New Roman"/>
        </w:rPr>
        <w:t>Tiếp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tục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duy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trì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cố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nề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nếp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tốt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nội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quy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không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đốt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pháo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nổ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tránh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xa</w:t>
      </w:r>
      <w:proofErr w:type="spellEnd"/>
      <w:r w:rsidRPr="0012008A">
        <w:rPr>
          <w:rFonts w:ascii="Times New Roman" w:hAnsi="Times New Roman"/>
        </w:rPr>
        <w:t xml:space="preserve"> ma </w:t>
      </w:r>
      <w:proofErr w:type="spellStart"/>
      <w:r w:rsidRPr="0012008A">
        <w:rPr>
          <w:rFonts w:ascii="Times New Roman" w:hAnsi="Times New Roman"/>
        </w:rPr>
        <w:t>tuý</w:t>
      </w:r>
      <w:proofErr w:type="spellEnd"/>
      <w:r w:rsidRPr="0012008A">
        <w:rPr>
          <w:rFonts w:ascii="Times New Roman" w:hAnsi="Times New Roman"/>
        </w:rPr>
        <w:t xml:space="preserve"> (</w:t>
      </w:r>
      <w:proofErr w:type="spellStart"/>
      <w:proofErr w:type="gramStart"/>
      <w:r w:rsidRPr="0012008A">
        <w:rPr>
          <w:rFonts w:ascii="Times New Roman" w:hAnsi="Times New Roman"/>
        </w:rPr>
        <w:t>theo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đúng</w:t>
      </w:r>
      <w:proofErr w:type="spellEnd"/>
      <w:r w:rsidRPr="0012008A">
        <w:rPr>
          <w:rFonts w:ascii="Times New Roman" w:hAnsi="Times New Roman"/>
        </w:rPr>
        <w:t xml:space="preserve"> cam </w:t>
      </w:r>
      <w:proofErr w:type="spellStart"/>
      <w:r w:rsidRPr="0012008A">
        <w:rPr>
          <w:rFonts w:ascii="Times New Roman" w:hAnsi="Times New Roman"/>
        </w:rPr>
        <w:t>kết</w:t>
      </w:r>
      <w:proofErr w:type="spellEnd"/>
      <w:r w:rsidRPr="0012008A">
        <w:rPr>
          <w:rFonts w:ascii="Times New Roman" w:hAnsi="Times New Roman"/>
        </w:rPr>
        <w:t xml:space="preserve">), </w:t>
      </w:r>
      <w:proofErr w:type="spellStart"/>
      <w:r w:rsidRPr="0012008A">
        <w:rPr>
          <w:rFonts w:ascii="Times New Roman" w:hAnsi="Times New Roman"/>
        </w:rPr>
        <w:t>không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bỏ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bỏ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tiết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chơi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trò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chơi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nguy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hiểm</w:t>
      </w:r>
      <w:proofErr w:type="spellEnd"/>
      <w:r w:rsidRPr="0012008A">
        <w:rPr>
          <w:rFonts w:ascii="Times New Roman" w:hAnsi="Times New Roman"/>
        </w:rPr>
        <w:t>...</w:t>
      </w:r>
    </w:p>
    <w:p w:rsidR="003E6FBE" w:rsidRPr="0012008A" w:rsidRDefault="003E6FBE" w:rsidP="003E6FBE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+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hợp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đánh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</w:t>
      </w:r>
      <w:proofErr w:type="spellEnd"/>
      <w:r>
        <w:rPr>
          <w:rFonts w:ascii="Times New Roman" w:hAnsi="Times New Roman"/>
        </w:rPr>
        <w:t xml:space="preserve"> KQ</w:t>
      </w:r>
      <w:r w:rsidRPr="0012008A">
        <w:rPr>
          <w:rFonts w:ascii="Times New Roman" w:hAnsi="Times New Roman"/>
        </w:rPr>
        <w:t xml:space="preserve"> KT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kỳ</w:t>
      </w:r>
      <w:proofErr w:type="spellEnd"/>
      <w:r w:rsidRPr="0012008A">
        <w:rPr>
          <w:rFonts w:ascii="Times New Roman" w:hAnsi="Times New Roman"/>
        </w:rPr>
        <w:t xml:space="preserve"> I (</w:t>
      </w:r>
      <w:proofErr w:type="spellStart"/>
      <w:proofErr w:type="gramStart"/>
      <w:r w:rsidRPr="0012008A">
        <w:rPr>
          <w:rFonts w:ascii="Times New Roman" w:hAnsi="Times New Roman"/>
        </w:rPr>
        <w:t>theo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dẫn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</w:t>
      </w:r>
      <w:r>
        <w:rPr>
          <w:rFonts w:ascii="Times New Roman" w:hAnsi="Times New Roman"/>
        </w:rPr>
        <w:t>ò</w:t>
      </w:r>
      <w:r w:rsidRPr="0012008A">
        <w:rPr>
          <w:rFonts w:ascii="Times New Roman" w:hAnsi="Times New Roman"/>
        </w:rPr>
        <w:t>ng</w:t>
      </w:r>
      <w:proofErr w:type="spellEnd"/>
      <w:r w:rsidRPr="0012008A">
        <w:rPr>
          <w:rFonts w:ascii="Times New Roman" w:hAnsi="Times New Roman"/>
        </w:rPr>
        <w:t xml:space="preserve"> GD&amp;ĐT)</w:t>
      </w:r>
    </w:p>
    <w:p w:rsidR="003E6FBE" w:rsidRPr="0012008A" w:rsidRDefault="003E6FBE" w:rsidP="003E6FBE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+ </w:t>
      </w:r>
      <w:proofErr w:type="spellStart"/>
      <w:r w:rsidRPr="0012008A">
        <w:rPr>
          <w:rFonts w:ascii="Times New Roman" w:hAnsi="Times New Roman"/>
        </w:rPr>
        <w:t>Tiếp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tục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tuyên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truyền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 w:rsidRPr="0012008A">
        <w:rPr>
          <w:rFonts w:ascii="Times New Roman" w:hAnsi="Times New Roman"/>
        </w:rPr>
        <w:t>an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toàn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phẩm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phòng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chống</w:t>
      </w:r>
      <w:proofErr w:type="spellEnd"/>
      <w:r w:rsidRPr="0012008A">
        <w:rPr>
          <w:rFonts w:ascii="Times New Roman" w:hAnsi="Times New Roman"/>
        </w:rPr>
        <w:t xml:space="preserve"> ma </w:t>
      </w:r>
      <w:proofErr w:type="spellStart"/>
      <w:r w:rsidRPr="0012008A">
        <w:rPr>
          <w:rFonts w:ascii="Times New Roman" w:hAnsi="Times New Roman"/>
        </w:rPr>
        <w:t>tuý</w:t>
      </w:r>
      <w:proofErr w:type="spellEnd"/>
      <w:r w:rsidRPr="0012008A">
        <w:rPr>
          <w:rFonts w:ascii="Times New Roman" w:hAnsi="Times New Roman"/>
        </w:rPr>
        <w:t xml:space="preserve">, HIV/ AIDS. </w:t>
      </w:r>
      <w:proofErr w:type="spellStart"/>
      <w:r w:rsidRPr="0012008A">
        <w:rPr>
          <w:rFonts w:ascii="Times New Roman" w:hAnsi="Times New Roman"/>
        </w:rPr>
        <w:t>Chú</w:t>
      </w:r>
      <w:proofErr w:type="spellEnd"/>
      <w:r w:rsidRPr="0012008A">
        <w:rPr>
          <w:rFonts w:ascii="Times New Roman" w:hAnsi="Times New Roman"/>
        </w:rPr>
        <w:t xml:space="preserve"> ý </w:t>
      </w:r>
      <w:proofErr w:type="spellStart"/>
      <w:r w:rsidRPr="0012008A">
        <w:rPr>
          <w:rFonts w:ascii="Times New Roman" w:hAnsi="Times New Roman"/>
        </w:rPr>
        <w:t>giữ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gìn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bảo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CSVC,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nhân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thể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phòng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loại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bệnh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mùa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đông</w:t>
      </w:r>
      <w:proofErr w:type="spellEnd"/>
      <w:r w:rsidRPr="0012008A">
        <w:rPr>
          <w:rFonts w:ascii="Times New Roman" w:hAnsi="Times New Roman"/>
        </w:rPr>
        <w:t xml:space="preserve"> (</w:t>
      </w:r>
      <w:proofErr w:type="spellStart"/>
      <w:r w:rsidRPr="0012008A">
        <w:rPr>
          <w:rFonts w:ascii="Times New Roman" w:hAnsi="Times New Roman"/>
        </w:rPr>
        <w:t>Đặc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biệt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bệnh</w:t>
      </w:r>
      <w:proofErr w:type="spellEnd"/>
      <w:r w:rsidRPr="0012008A">
        <w:rPr>
          <w:rFonts w:ascii="Times New Roman" w:hAnsi="Times New Roman"/>
        </w:rPr>
        <w:t xml:space="preserve"> do </w:t>
      </w:r>
      <w:proofErr w:type="spellStart"/>
      <w:r w:rsidRPr="0012008A">
        <w:rPr>
          <w:rFonts w:ascii="Times New Roman" w:hAnsi="Times New Roman"/>
        </w:rPr>
        <w:t>virut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cúm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gramStart"/>
      <w:r w:rsidRPr="0012008A">
        <w:rPr>
          <w:rFonts w:ascii="Times New Roman" w:hAnsi="Times New Roman"/>
        </w:rPr>
        <w:t>A(</w:t>
      </w:r>
      <w:proofErr w:type="gramEnd"/>
      <w:r w:rsidRPr="0012008A">
        <w:rPr>
          <w:rFonts w:ascii="Times New Roman" w:hAnsi="Times New Roman"/>
        </w:rPr>
        <w:t>H</w:t>
      </w:r>
      <w:r>
        <w:rPr>
          <w:rFonts w:ascii="Times New Roman" w:hAnsi="Times New Roman"/>
        </w:rPr>
        <w:t>5</w:t>
      </w:r>
      <w:r w:rsidRPr="0012008A">
        <w:rPr>
          <w:rFonts w:ascii="Times New Roman" w:hAnsi="Times New Roman"/>
        </w:rPr>
        <w:t>N</w:t>
      </w:r>
      <w:r>
        <w:rPr>
          <w:rFonts w:ascii="Times New Roman" w:hAnsi="Times New Roman"/>
        </w:rPr>
        <w:t>7, H5N9</w:t>
      </w:r>
      <w:r w:rsidRPr="0012008A">
        <w:rPr>
          <w:rFonts w:ascii="Times New Roman" w:hAnsi="Times New Roman"/>
        </w:rPr>
        <w:t xml:space="preserve">) </w:t>
      </w:r>
      <w:proofErr w:type="spellStart"/>
      <w:r w:rsidRPr="0012008A">
        <w:rPr>
          <w:rFonts w:ascii="Times New Roman" w:hAnsi="Times New Roman"/>
        </w:rPr>
        <w:t>gây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ra</w:t>
      </w:r>
      <w:proofErr w:type="spellEnd"/>
      <w:r w:rsidRPr="0012008A">
        <w:rPr>
          <w:rFonts w:ascii="Times New Roman" w:hAnsi="Times New Roman"/>
        </w:rPr>
        <w:t>).</w:t>
      </w:r>
    </w:p>
    <w:p w:rsidR="003E6FBE" w:rsidRPr="0012008A" w:rsidRDefault="003E6FBE" w:rsidP="003E6FBE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 xml:space="preserve"> </w:t>
      </w:r>
      <w:r w:rsidRPr="0012008A">
        <w:rPr>
          <w:rFonts w:ascii="Times New Roman" w:hAnsi="Times New Roman"/>
        </w:rPr>
        <w:tab/>
        <w:t xml:space="preserve">+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hướng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nghiệp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lao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theo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lịch</w:t>
      </w:r>
      <w:proofErr w:type="spellEnd"/>
      <w:r w:rsidRPr="0012008A">
        <w:rPr>
          <w:rFonts w:ascii="Times New Roman" w:hAnsi="Times New Roman"/>
        </w:rPr>
        <w:t xml:space="preserve"> - </w:t>
      </w:r>
      <w:proofErr w:type="spellStart"/>
      <w:r w:rsidRPr="0012008A">
        <w:rPr>
          <w:rFonts w:ascii="Times New Roman" w:hAnsi="Times New Roman"/>
        </w:rPr>
        <w:t>Lưu</w:t>
      </w:r>
      <w:proofErr w:type="spellEnd"/>
      <w:r w:rsidRPr="0012008A">
        <w:rPr>
          <w:rFonts w:ascii="Times New Roman" w:hAnsi="Times New Roman"/>
        </w:rPr>
        <w:t xml:space="preserve"> ý </w:t>
      </w:r>
      <w:proofErr w:type="spellStart"/>
      <w:r w:rsidRPr="0012008A">
        <w:rPr>
          <w:rFonts w:ascii="Times New Roman" w:hAnsi="Times New Roman"/>
        </w:rPr>
        <w:t>ý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thức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tham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</w:t>
      </w:r>
      <w:proofErr w:type="spellEnd"/>
      <w:r w:rsidRPr="0012008A">
        <w:rPr>
          <w:rFonts w:ascii="Times New Roman" w:hAnsi="Times New Roman"/>
        </w:rPr>
        <w:t>.</w:t>
      </w:r>
    </w:p>
    <w:p w:rsidR="003E6FBE" w:rsidRPr="0012008A" w:rsidRDefault="003E6FBE" w:rsidP="003E6FBE">
      <w:pPr>
        <w:jc w:val="both"/>
        <w:rPr>
          <w:rFonts w:ascii="Times New Roman" w:hAnsi="Times New Roman"/>
          <w:b/>
        </w:rPr>
      </w:pPr>
      <w:r w:rsidRPr="0012008A">
        <w:rPr>
          <w:rFonts w:ascii="Times New Roman" w:hAnsi="Times New Roman"/>
        </w:rPr>
        <w:tab/>
      </w: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GV:    </w:t>
      </w:r>
    </w:p>
    <w:p w:rsidR="003E6FBE" w:rsidRDefault="003E6FBE" w:rsidP="003E6FBE">
      <w:pPr>
        <w:jc w:val="both"/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</w:rPr>
        <w:tab/>
        <w:t xml:space="preserve">+ </w:t>
      </w:r>
      <w:proofErr w:type="spellStart"/>
      <w:r w:rsidRPr="0012008A">
        <w:rPr>
          <w:rFonts w:ascii="Times New Roman" w:hAnsi="Times New Roman"/>
        </w:rPr>
        <w:t>Chú</w:t>
      </w:r>
      <w:proofErr w:type="spellEnd"/>
      <w:r w:rsidRPr="0012008A">
        <w:rPr>
          <w:rFonts w:ascii="Times New Roman" w:hAnsi="Times New Roman"/>
        </w:rPr>
        <w:t xml:space="preserve"> ý </w:t>
      </w:r>
      <w:proofErr w:type="spellStart"/>
      <w:r w:rsidRPr="0012008A">
        <w:rPr>
          <w:rFonts w:ascii="Times New Roman" w:hAnsi="Times New Roman"/>
        </w:rPr>
        <w:t>hướng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dẫn</w:t>
      </w:r>
      <w:proofErr w:type="spellEnd"/>
      <w:r w:rsidRPr="0012008A">
        <w:rPr>
          <w:rFonts w:ascii="Times New Roman" w:hAnsi="Times New Roman"/>
        </w:rPr>
        <w:t xml:space="preserve"> HS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ở </w:t>
      </w:r>
      <w:proofErr w:type="spellStart"/>
      <w:r w:rsidRPr="0012008A">
        <w:rPr>
          <w:rFonts w:ascii="Times New Roman" w:hAnsi="Times New Roman"/>
        </w:rPr>
        <w:t>nhà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proofErr w:type="gramStart"/>
      <w:r w:rsidRPr="0012008A">
        <w:rPr>
          <w:rFonts w:ascii="Times New Roman" w:hAnsi="Times New Roman"/>
        </w:rPr>
        <w:t>Chỉ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đạo</w:t>
      </w:r>
      <w:proofErr w:type="spellEnd"/>
      <w:r w:rsidRPr="0012008A">
        <w:rPr>
          <w:rFonts w:ascii="Times New Roman" w:hAnsi="Times New Roman"/>
        </w:rPr>
        <w:t xml:space="preserve"> HS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hợp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với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ôn</w:t>
      </w:r>
      <w:proofErr w:type="spellEnd"/>
      <w:r w:rsidRPr="0012008A">
        <w:rPr>
          <w:rFonts w:ascii="Times New Roman" w:hAnsi="Times New Roman"/>
        </w:rPr>
        <w:t xml:space="preserve"> KT </w:t>
      </w:r>
      <w:proofErr w:type="spellStart"/>
      <w:r w:rsidRPr="0012008A">
        <w:rPr>
          <w:rFonts w:ascii="Times New Roman" w:hAnsi="Times New Roman"/>
        </w:rPr>
        <w:t>cơ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bản</w:t>
      </w:r>
      <w:proofErr w:type="spellEnd"/>
      <w:r w:rsidRPr="0012008A">
        <w:rPr>
          <w:rFonts w:ascii="Times New Roman" w:hAnsi="Times New Roman"/>
        </w:rPr>
        <w:t>.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Thông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báo</w:t>
      </w:r>
      <w:proofErr w:type="spellEnd"/>
      <w:r w:rsidRPr="001200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KQ</w:t>
      </w:r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kỳ</w:t>
      </w:r>
      <w:proofErr w:type="spellEnd"/>
      <w:r w:rsidRPr="0012008A">
        <w:rPr>
          <w:rFonts w:ascii="Times New Roman" w:hAnsi="Times New Roman"/>
        </w:rPr>
        <w:t xml:space="preserve"> I </w:t>
      </w:r>
      <w:proofErr w:type="spellStart"/>
      <w:r w:rsidRPr="0012008A">
        <w:rPr>
          <w:rFonts w:ascii="Times New Roman" w:hAnsi="Times New Roman"/>
        </w:rPr>
        <w:t>tới</w:t>
      </w:r>
      <w:proofErr w:type="spellEnd"/>
      <w:r w:rsidRPr="0012008A">
        <w:rPr>
          <w:rFonts w:ascii="Times New Roman" w:hAnsi="Times New Roman"/>
        </w:rPr>
        <w:t xml:space="preserve"> HS.</w:t>
      </w:r>
      <w:proofErr w:type="gramEnd"/>
      <w:r w:rsidRPr="0012008A">
        <w:rPr>
          <w:rFonts w:ascii="Times New Roman" w:hAnsi="Times New Roman"/>
        </w:rPr>
        <w:t xml:space="preserve"> </w:t>
      </w:r>
      <w:r w:rsidRPr="0012008A">
        <w:rPr>
          <w:rFonts w:ascii="Times New Roman" w:hAnsi="Times New Roman"/>
          <w:lang w:val="pt-BR"/>
        </w:rPr>
        <w:t>Lưu ý chế độ điểm tối thiểu của các bộ môn.</w:t>
      </w:r>
    </w:p>
    <w:p w:rsidR="003E6FBE" w:rsidRPr="0012008A" w:rsidRDefault="003E6FBE" w:rsidP="003E6FBE">
      <w:pPr>
        <w:jc w:val="both"/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  <w:lang w:val="pt-BR"/>
        </w:rPr>
        <w:tab/>
        <w:t>+ GV CN kết hợp với GV bộ môn, phụ huynh để GD ý thức, thái độ HT cho HS, chú ý sử lý HS cá biệt (từ phương pháp đến thái độ, cử chỉ</w:t>
      </w:r>
      <w:r>
        <w:rPr>
          <w:rFonts w:ascii="Times New Roman" w:hAnsi="Times New Roman"/>
          <w:lang w:val="pt-BR"/>
        </w:rPr>
        <w:t>, tuyệt đối không được bắt HS đứng góc hay ngoài lớp</w:t>
      </w:r>
      <w:r w:rsidRPr="0012008A">
        <w:rPr>
          <w:rFonts w:ascii="Times New Roman" w:hAnsi="Times New Roman"/>
          <w:lang w:val="pt-BR"/>
        </w:rPr>
        <w:t xml:space="preserve">). </w:t>
      </w:r>
    </w:p>
    <w:p w:rsidR="003E6FBE" w:rsidRPr="0012008A" w:rsidRDefault="003E6FBE" w:rsidP="003E6FBE">
      <w:pPr>
        <w:ind w:firstLine="720"/>
        <w:jc w:val="both"/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  <w:lang w:val="pt-BR"/>
        </w:rPr>
        <w:t>+ Cho HS tu bổ lớp học, chăm sóc cây, vệ sinh khu vực được phân công.</w:t>
      </w:r>
    </w:p>
    <w:p w:rsidR="003E6FBE" w:rsidRPr="0012008A" w:rsidRDefault="003E6FBE" w:rsidP="003E6FBE">
      <w:pPr>
        <w:jc w:val="both"/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  <w:lang w:val="pt-BR"/>
        </w:rPr>
        <w:tab/>
        <w:t>+ Tổ chức cho HS đăng ký tham gia các CLB TDTT sở thích, đọc sách T viện.</w:t>
      </w:r>
    </w:p>
    <w:p w:rsidR="003E6FBE" w:rsidRPr="0012008A" w:rsidRDefault="003E6FBE" w:rsidP="003E6FBE">
      <w:pPr>
        <w:jc w:val="both"/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  <w:lang w:val="pt-BR"/>
        </w:rPr>
        <w:tab/>
        <w:t>+ Quyết toán các khoản thu với thủ quỹ, kế toán để QT cuối năm 201</w:t>
      </w:r>
      <w:r>
        <w:rPr>
          <w:rFonts w:ascii="Times New Roman" w:hAnsi="Times New Roman"/>
          <w:lang w:val="pt-BR"/>
        </w:rPr>
        <w:t>7</w:t>
      </w:r>
      <w:r w:rsidRPr="0012008A">
        <w:rPr>
          <w:rFonts w:ascii="Times New Roman" w:hAnsi="Times New Roman"/>
          <w:lang w:val="pt-BR"/>
        </w:rPr>
        <w:t>.</w:t>
      </w:r>
    </w:p>
    <w:p w:rsidR="003E6FBE" w:rsidRPr="00153A11" w:rsidRDefault="003E6FBE" w:rsidP="003E6FBE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ab/>
        <w:t>+ Triển khai một số hoạt động gây quỹ (tiền điện sử dụng điều hòa, bảo trì máy tính)</w:t>
      </w:r>
    </w:p>
    <w:p w:rsidR="00514EC5" w:rsidRDefault="00514EC5"/>
    <w:sectPr w:rsidR="00514EC5" w:rsidSect="00C765C8">
      <w:pgSz w:w="11907" w:h="16840" w:code="9"/>
      <w:pgMar w:top="1138" w:right="1138" w:bottom="1138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3E6FBE"/>
    <w:rsid w:val="001C1004"/>
    <w:rsid w:val="003E6FBE"/>
    <w:rsid w:val="00514EC5"/>
    <w:rsid w:val="00541E0E"/>
    <w:rsid w:val="00AC32AF"/>
    <w:rsid w:val="00C76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FBE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Company>VANQUY-PC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2018-01-13T02:07:00Z</dcterms:created>
  <dcterms:modified xsi:type="dcterms:W3CDTF">2018-01-13T02:10:00Z</dcterms:modified>
</cp:coreProperties>
</file>