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161" w:rsidRPr="00A70161" w:rsidRDefault="00A70161" w:rsidP="00A70161">
      <w:pPr>
        <w:keepNext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70161">
        <w:rPr>
          <w:rFonts w:ascii="Times New Roman" w:hAnsi="Times New Roman" w:cs="Times New Roman"/>
          <w:b/>
          <w:sz w:val="28"/>
          <w:szCs w:val="28"/>
        </w:rPr>
        <w:t>KẾ HOẠCH TUẦN 1: THÁNG 5/2018 (Tuần 36)</w:t>
      </w:r>
    </w:p>
    <w:p w:rsidR="00A70161" w:rsidRPr="00A70161" w:rsidRDefault="00A70161" w:rsidP="00A701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161">
        <w:rPr>
          <w:rFonts w:ascii="Times New Roman" w:hAnsi="Times New Roman" w:cs="Times New Roman"/>
          <w:b/>
          <w:sz w:val="28"/>
          <w:szCs w:val="28"/>
        </w:rPr>
        <w:t>NĂM HỌC 2017-2018 - TỪ 30/4/2018 ĐẾN 06/5/2018</w:t>
      </w:r>
    </w:p>
    <w:p w:rsidR="00A70161" w:rsidRPr="00A70161" w:rsidRDefault="00A70161" w:rsidP="00A70161">
      <w:pPr>
        <w:rPr>
          <w:rFonts w:ascii="Times New Roman" w:hAnsi="Times New Roman" w:cs="Times New Roman"/>
          <w:b/>
          <w:sz w:val="28"/>
          <w:szCs w:val="28"/>
        </w:rPr>
      </w:pPr>
      <w:r w:rsidRPr="00A70161">
        <w:rPr>
          <w:rFonts w:ascii="Times New Roman" w:hAnsi="Times New Roman" w:cs="Times New Roman"/>
          <w:b/>
          <w:sz w:val="28"/>
          <w:szCs w:val="28"/>
        </w:rPr>
        <w:t>I. Nhật ký công việc:</w:t>
      </w:r>
    </w:p>
    <w:tbl>
      <w:tblPr>
        <w:tblW w:w="10028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"/>
        <w:gridCol w:w="679"/>
        <w:gridCol w:w="5434"/>
        <w:gridCol w:w="1959"/>
        <w:gridCol w:w="1090"/>
      </w:tblGrid>
      <w:tr w:rsidR="00A70161" w:rsidRPr="00A70161" w:rsidTr="00542E56">
        <w:tc>
          <w:tcPr>
            <w:tcW w:w="866" w:type="dxa"/>
          </w:tcPr>
          <w:p w:rsidR="00A70161" w:rsidRPr="00A70161" w:rsidRDefault="00A7016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61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</w:p>
        </w:tc>
        <w:tc>
          <w:tcPr>
            <w:tcW w:w="679" w:type="dxa"/>
          </w:tcPr>
          <w:p w:rsidR="00A70161" w:rsidRPr="00A70161" w:rsidRDefault="00A7016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6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5434" w:type="dxa"/>
          </w:tcPr>
          <w:p w:rsidR="00A70161" w:rsidRPr="00A70161" w:rsidRDefault="00A7016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A70161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1959" w:type="dxa"/>
          </w:tcPr>
          <w:p w:rsidR="00A70161" w:rsidRPr="00A70161" w:rsidRDefault="00A7016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61">
              <w:rPr>
                <w:rFonts w:ascii="Times New Roman" w:hAnsi="Times New Roman" w:cs="Times New Roman"/>
                <w:sz w:val="28"/>
                <w:szCs w:val="28"/>
              </w:rPr>
              <w:t>LL tham gia</w:t>
            </w:r>
          </w:p>
        </w:tc>
        <w:tc>
          <w:tcPr>
            <w:tcW w:w="1090" w:type="dxa"/>
          </w:tcPr>
          <w:p w:rsidR="00A70161" w:rsidRPr="00A70161" w:rsidRDefault="00A7016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61">
              <w:rPr>
                <w:rFonts w:ascii="Times New Roman" w:hAnsi="Times New Roman" w:cs="Times New Roman"/>
                <w:sz w:val="28"/>
                <w:szCs w:val="28"/>
              </w:rPr>
              <w:t>B.pháp</w:t>
            </w:r>
          </w:p>
        </w:tc>
      </w:tr>
      <w:tr w:rsidR="00A70161" w:rsidRPr="00A70161" w:rsidTr="00542E56">
        <w:tc>
          <w:tcPr>
            <w:tcW w:w="866" w:type="dxa"/>
            <w:vAlign w:val="center"/>
          </w:tcPr>
          <w:p w:rsidR="00A70161" w:rsidRPr="00A70161" w:rsidRDefault="00A7016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61">
              <w:rPr>
                <w:rFonts w:ascii="Times New Roman" w:hAnsi="Times New Roman" w:cs="Times New Roman"/>
                <w:sz w:val="28"/>
                <w:szCs w:val="28"/>
              </w:rPr>
              <w:t>30/4</w:t>
            </w:r>
          </w:p>
        </w:tc>
        <w:tc>
          <w:tcPr>
            <w:tcW w:w="679" w:type="dxa"/>
            <w:vAlign w:val="center"/>
          </w:tcPr>
          <w:p w:rsidR="00A70161" w:rsidRPr="00A70161" w:rsidRDefault="00A7016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34" w:type="dxa"/>
          </w:tcPr>
          <w:p w:rsidR="00A70161" w:rsidRPr="00A70161" w:rsidRDefault="00A70161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161">
              <w:rPr>
                <w:rFonts w:ascii="Times New Roman" w:hAnsi="Times New Roman" w:cs="Times New Roman"/>
                <w:sz w:val="28"/>
                <w:szCs w:val="28"/>
              </w:rPr>
              <w:t>Nghỉ Lễ 30/4</w:t>
            </w:r>
          </w:p>
        </w:tc>
        <w:tc>
          <w:tcPr>
            <w:tcW w:w="1959" w:type="dxa"/>
          </w:tcPr>
          <w:p w:rsidR="00A70161" w:rsidRPr="00A70161" w:rsidRDefault="00A70161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A70161" w:rsidRPr="00A70161" w:rsidRDefault="00A70161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161" w:rsidRPr="00A70161" w:rsidTr="00542E56">
        <w:tc>
          <w:tcPr>
            <w:tcW w:w="866" w:type="dxa"/>
            <w:vAlign w:val="center"/>
          </w:tcPr>
          <w:p w:rsidR="00A70161" w:rsidRPr="00A70161" w:rsidRDefault="00A7016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61">
              <w:rPr>
                <w:rFonts w:ascii="Times New Roman" w:hAnsi="Times New Roman" w:cs="Times New Roman"/>
                <w:sz w:val="28"/>
                <w:szCs w:val="28"/>
              </w:rPr>
              <w:t>01/5</w:t>
            </w:r>
          </w:p>
        </w:tc>
        <w:tc>
          <w:tcPr>
            <w:tcW w:w="679" w:type="dxa"/>
            <w:vAlign w:val="center"/>
          </w:tcPr>
          <w:p w:rsidR="00A70161" w:rsidRPr="00A70161" w:rsidRDefault="00A7016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34" w:type="dxa"/>
          </w:tcPr>
          <w:p w:rsidR="00A70161" w:rsidRPr="00A70161" w:rsidRDefault="00A70161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161">
              <w:rPr>
                <w:rFonts w:ascii="Times New Roman" w:hAnsi="Times New Roman" w:cs="Times New Roman"/>
                <w:sz w:val="28"/>
                <w:szCs w:val="28"/>
              </w:rPr>
              <w:t xml:space="preserve">Nghỉ ngày QT Lao động 1/5 </w:t>
            </w:r>
          </w:p>
        </w:tc>
        <w:tc>
          <w:tcPr>
            <w:tcW w:w="1959" w:type="dxa"/>
          </w:tcPr>
          <w:p w:rsidR="00A70161" w:rsidRPr="00A70161" w:rsidRDefault="00A70161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A70161" w:rsidRPr="00A70161" w:rsidRDefault="00A70161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161" w:rsidRPr="00A70161" w:rsidTr="00542E56">
        <w:tc>
          <w:tcPr>
            <w:tcW w:w="866" w:type="dxa"/>
            <w:vAlign w:val="center"/>
          </w:tcPr>
          <w:p w:rsidR="00A70161" w:rsidRPr="00A70161" w:rsidRDefault="00A7016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61">
              <w:rPr>
                <w:rFonts w:ascii="Times New Roman" w:hAnsi="Times New Roman" w:cs="Times New Roman"/>
                <w:sz w:val="28"/>
                <w:szCs w:val="28"/>
              </w:rPr>
              <w:t>02/5</w:t>
            </w:r>
          </w:p>
        </w:tc>
        <w:tc>
          <w:tcPr>
            <w:tcW w:w="679" w:type="dxa"/>
            <w:vAlign w:val="center"/>
          </w:tcPr>
          <w:p w:rsidR="00A70161" w:rsidRPr="00A70161" w:rsidRDefault="00A7016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34" w:type="dxa"/>
          </w:tcPr>
          <w:p w:rsidR="00A70161" w:rsidRPr="00A70161" w:rsidRDefault="00A70161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61">
              <w:rPr>
                <w:rFonts w:ascii="Times New Roman" w:hAnsi="Times New Roman" w:cs="Times New Roman"/>
                <w:sz w:val="28"/>
                <w:szCs w:val="28"/>
              </w:rPr>
              <w:t>Học BT</w:t>
            </w:r>
          </w:p>
        </w:tc>
        <w:tc>
          <w:tcPr>
            <w:tcW w:w="1959" w:type="dxa"/>
            <w:vAlign w:val="center"/>
          </w:tcPr>
          <w:p w:rsidR="00A70161" w:rsidRPr="00A70161" w:rsidRDefault="00A70161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161">
              <w:rPr>
                <w:rFonts w:ascii="Times New Roman" w:hAnsi="Times New Roman" w:cs="Times New Roman"/>
                <w:sz w:val="28"/>
                <w:szCs w:val="28"/>
              </w:rPr>
              <w:t>Toàn trường</w:t>
            </w:r>
          </w:p>
        </w:tc>
        <w:tc>
          <w:tcPr>
            <w:tcW w:w="1090" w:type="dxa"/>
          </w:tcPr>
          <w:p w:rsidR="00A70161" w:rsidRPr="00A70161" w:rsidRDefault="00A70161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161" w:rsidRPr="00A70161" w:rsidTr="00542E56">
        <w:tc>
          <w:tcPr>
            <w:tcW w:w="866" w:type="dxa"/>
            <w:vAlign w:val="center"/>
          </w:tcPr>
          <w:p w:rsidR="00A70161" w:rsidRPr="00A70161" w:rsidRDefault="00A70161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61">
              <w:rPr>
                <w:rFonts w:ascii="Times New Roman" w:hAnsi="Times New Roman" w:cs="Times New Roman"/>
                <w:sz w:val="28"/>
                <w:szCs w:val="28"/>
              </w:rPr>
              <w:t>03/5</w:t>
            </w:r>
          </w:p>
        </w:tc>
        <w:tc>
          <w:tcPr>
            <w:tcW w:w="679" w:type="dxa"/>
            <w:vAlign w:val="center"/>
          </w:tcPr>
          <w:p w:rsidR="00A70161" w:rsidRPr="00A70161" w:rsidRDefault="00A7016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34" w:type="dxa"/>
          </w:tcPr>
          <w:p w:rsidR="00A70161" w:rsidRPr="00A70161" w:rsidRDefault="00A70161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61">
              <w:rPr>
                <w:rFonts w:ascii="Times New Roman" w:hAnsi="Times New Roman" w:cs="Times New Roman"/>
                <w:sz w:val="28"/>
                <w:szCs w:val="28"/>
              </w:rPr>
              <w:t>Học BT</w:t>
            </w:r>
          </w:p>
        </w:tc>
        <w:tc>
          <w:tcPr>
            <w:tcW w:w="1959" w:type="dxa"/>
          </w:tcPr>
          <w:p w:rsidR="00A70161" w:rsidRPr="00A70161" w:rsidRDefault="00A70161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161">
              <w:rPr>
                <w:rFonts w:ascii="Times New Roman" w:hAnsi="Times New Roman" w:cs="Times New Roman"/>
                <w:sz w:val="28"/>
                <w:szCs w:val="28"/>
              </w:rPr>
              <w:t>Toàn trường</w:t>
            </w:r>
          </w:p>
        </w:tc>
        <w:tc>
          <w:tcPr>
            <w:tcW w:w="1090" w:type="dxa"/>
          </w:tcPr>
          <w:p w:rsidR="00A70161" w:rsidRPr="00A70161" w:rsidRDefault="00A70161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161" w:rsidRPr="00A70161" w:rsidTr="00542E56">
        <w:tc>
          <w:tcPr>
            <w:tcW w:w="866" w:type="dxa"/>
            <w:vAlign w:val="center"/>
          </w:tcPr>
          <w:p w:rsidR="00A70161" w:rsidRPr="00A70161" w:rsidRDefault="00A7016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61">
              <w:rPr>
                <w:rFonts w:ascii="Times New Roman" w:hAnsi="Times New Roman" w:cs="Times New Roman"/>
                <w:sz w:val="28"/>
                <w:szCs w:val="28"/>
              </w:rPr>
              <w:t>04/5</w:t>
            </w:r>
          </w:p>
        </w:tc>
        <w:tc>
          <w:tcPr>
            <w:tcW w:w="679" w:type="dxa"/>
            <w:vAlign w:val="center"/>
          </w:tcPr>
          <w:p w:rsidR="00A70161" w:rsidRPr="00A70161" w:rsidRDefault="00A7016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34" w:type="dxa"/>
          </w:tcPr>
          <w:p w:rsidR="00A70161" w:rsidRPr="00A70161" w:rsidRDefault="00A70161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61">
              <w:rPr>
                <w:rFonts w:ascii="Times New Roman" w:hAnsi="Times New Roman" w:cs="Times New Roman"/>
                <w:sz w:val="28"/>
                <w:szCs w:val="28"/>
              </w:rPr>
              <w:t>Học BT</w:t>
            </w:r>
          </w:p>
        </w:tc>
        <w:tc>
          <w:tcPr>
            <w:tcW w:w="1959" w:type="dxa"/>
          </w:tcPr>
          <w:p w:rsidR="00A70161" w:rsidRPr="00A70161" w:rsidRDefault="00A70161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161">
              <w:rPr>
                <w:rFonts w:ascii="Times New Roman" w:hAnsi="Times New Roman" w:cs="Times New Roman"/>
                <w:sz w:val="28"/>
                <w:szCs w:val="28"/>
              </w:rPr>
              <w:t>Toàn trường</w:t>
            </w:r>
          </w:p>
        </w:tc>
        <w:tc>
          <w:tcPr>
            <w:tcW w:w="1090" w:type="dxa"/>
          </w:tcPr>
          <w:p w:rsidR="00A70161" w:rsidRPr="00A70161" w:rsidRDefault="00A70161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161" w:rsidRPr="00A70161" w:rsidTr="00542E56">
        <w:tc>
          <w:tcPr>
            <w:tcW w:w="866" w:type="dxa"/>
            <w:vAlign w:val="center"/>
          </w:tcPr>
          <w:p w:rsidR="00A70161" w:rsidRPr="00A70161" w:rsidRDefault="00A7016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61">
              <w:rPr>
                <w:rFonts w:ascii="Times New Roman" w:hAnsi="Times New Roman" w:cs="Times New Roman"/>
                <w:sz w:val="28"/>
                <w:szCs w:val="28"/>
              </w:rPr>
              <w:t>05/5</w:t>
            </w:r>
          </w:p>
        </w:tc>
        <w:tc>
          <w:tcPr>
            <w:tcW w:w="679" w:type="dxa"/>
            <w:vAlign w:val="center"/>
          </w:tcPr>
          <w:p w:rsidR="00A70161" w:rsidRPr="00A70161" w:rsidRDefault="00A7016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34" w:type="dxa"/>
          </w:tcPr>
          <w:p w:rsidR="00A70161" w:rsidRPr="00A70161" w:rsidRDefault="00A70161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61">
              <w:rPr>
                <w:rFonts w:ascii="Times New Roman" w:hAnsi="Times New Roman" w:cs="Times New Roman"/>
                <w:sz w:val="28"/>
                <w:szCs w:val="28"/>
              </w:rPr>
              <w:t>Học BT</w:t>
            </w:r>
          </w:p>
        </w:tc>
        <w:tc>
          <w:tcPr>
            <w:tcW w:w="1959" w:type="dxa"/>
          </w:tcPr>
          <w:p w:rsidR="00A70161" w:rsidRPr="00A70161" w:rsidRDefault="00A70161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161">
              <w:rPr>
                <w:rFonts w:ascii="Times New Roman" w:hAnsi="Times New Roman" w:cs="Times New Roman"/>
                <w:sz w:val="28"/>
                <w:szCs w:val="28"/>
              </w:rPr>
              <w:t>Toàn trường</w:t>
            </w:r>
          </w:p>
        </w:tc>
        <w:tc>
          <w:tcPr>
            <w:tcW w:w="1090" w:type="dxa"/>
          </w:tcPr>
          <w:p w:rsidR="00A70161" w:rsidRPr="00A70161" w:rsidRDefault="00A70161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161" w:rsidRPr="00A70161" w:rsidTr="00542E56">
        <w:tc>
          <w:tcPr>
            <w:tcW w:w="866" w:type="dxa"/>
            <w:vAlign w:val="center"/>
          </w:tcPr>
          <w:p w:rsidR="00A70161" w:rsidRPr="00A70161" w:rsidRDefault="00A7016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61">
              <w:rPr>
                <w:rFonts w:ascii="Times New Roman" w:hAnsi="Times New Roman" w:cs="Times New Roman"/>
                <w:sz w:val="28"/>
                <w:szCs w:val="28"/>
              </w:rPr>
              <w:t>06/5</w:t>
            </w:r>
          </w:p>
        </w:tc>
        <w:tc>
          <w:tcPr>
            <w:tcW w:w="679" w:type="dxa"/>
            <w:vAlign w:val="center"/>
          </w:tcPr>
          <w:p w:rsidR="00A70161" w:rsidRPr="00A70161" w:rsidRDefault="00A70161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161">
              <w:rPr>
                <w:rFonts w:ascii="Times New Roman" w:hAnsi="Times New Roman" w:cs="Times New Roman"/>
                <w:sz w:val="28"/>
                <w:szCs w:val="28"/>
              </w:rPr>
              <w:t>CN</w:t>
            </w:r>
          </w:p>
        </w:tc>
        <w:tc>
          <w:tcPr>
            <w:tcW w:w="5434" w:type="dxa"/>
          </w:tcPr>
          <w:p w:rsidR="00A70161" w:rsidRPr="00A70161" w:rsidRDefault="00A70161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A70161" w:rsidRPr="00A70161" w:rsidRDefault="00A70161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A70161" w:rsidRPr="00A70161" w:rsidRDefault="00A70161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0161" w:rsidRPr="00A70161" w:rsidRDefault="00A70161" w:rsidP="00A70161">
      <w:pPr>
        <w:rPr>
          <w:rFonts w:ascii="Times New Roman" w:hAnsi="Times New Roman" w:cs="Times New Roman"/>
          <w:b/>
          <w:sz w:val="28"/>
          <w:szCs w:val="28"/>
        </w:rPr>
      </w:pPr>
      <w:r w:rsidRPr="00A70161">
        <w:rPr>
          <w:rFonts w:ascii="Times New Roman" w:hAnsi="Times New Roman" w:cs="Times New Roman"/>
          <w:b/>
          <w:sz w:val="28"/>
          <w:szCs w:val="28"/>
        </w:rPr>
        <w:t xml:space="preserve"> II. Công việc đột xuất:</w:t>
      </w:r>
    </w:p>
    <w:p w:rsidR="00A70161" w:rsidRPr="00A70161" w:rsidRDefault="00A70161" w:rsidP="00A70161">
      <w:pPr>
        <w:jc w:val="both"/>
        <w:rPr>
          <w:rFonts w:ascii="Times New Roman" w:hAnsi="Times New Roman" w:cs="Times New Roman"/>
          <w:sz w:val="28"/>
          <w:szCs w:val="28"/>
        </w:rPr>
      </w:pPr>
      <w:r w:rsidRPr="00A70161">
        <w:rPr>
          <w:rFonts w:ascii="Times New Roman" w:hAnsi="Times New Roman" w:cs="Times New Roman"/>
          <w:b/>
          <w:sz w:val="28"/>
          <w:szCs w:val="28"/>
        </w:rPr>
        <w:t xml:space="preserve"> III. Một số điều cần ghi chép lại:</w:t>
      </w:r>
      <w:r w:rsidRPr="00A7016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70161" w:rsidRPr="00A70161" w:rsidRDefault="00A70161" w:rsidP="00A70161">
      <w:pPr>
        <w:jc w:val="both"/>
        <w:rPr>
          <w:rFonts w:ascii="Times New Roman" w:hAnsi="Times New Roman" w:cs="Times New Roman"/>
          <w:sz w:val="28"/>
          <w:szCs w:val="28"/>
        </w:rPr>
      </w:pPr>
      <w:r w:rsidRPr="00A70161">
        <w:rPr>
          <w:rFonts w:ascii="Times New Roman" w:hAnsi="Times New Roman" w:cs="Times New Roman"/>
          <w:b/>
          <w:sz w:val="28"/>
          <w:szCs w:val="28"/>
        </w:rPr>
        <w:t xml:space="preserve"> IV. Nội dung giao ban của BGH:</w:t>
      </w:r>
    </w:p>
    <w:p w:rsidR="00A70161" w:rsidRPr="00A70161" w:rsidRDefault="00A70161" w:rsidP="00A70161">
      <w:pPr>
        <w:rPr>
          <w:rFonts w:ascii="Times New Roman" w:hAnsi="Times New Roman" w:cs="Times New Roman"/>
          <w:sz w:val="28"/>
          <w:szCs w:val="28"/>
        </w:rPr>
      </w:pPr>
      <w:r w:rsidRPr="00A70161">
        <w:rPr>
          <w:rFonts w:ascii="Times New Roman" w:hAnsi="Times New Roman" w:cs="Times New Roman"/>
          <w:sz w:val="28"/>
          <w:szCs w:val="28"/>
        </w:rPr>
        <w:tab/>
        <w:t>1. Nhận định tình hình tuần 35: (Như nhận định của TPT và GV TB)</w:t>
      </w:r>
    </w:p>
    <w:p w:rsidR="00A70161" w:rsidRPr="00A70161" w:rsidRDefault="00A70161" w:rsidP="00A70161">
      <w:pPr>
        <w:rPr>
          <w:rFonts w:ascii="Times New Roman" w:hAnsi="Times New Roman" w:cs="Times New Roman"/>
          <w:sz w:val="28"/>
          <w:szCs w:val="28"/>
        </w:rPr>
      </w:pPr>
      <w:r w:rsidRPr="00A70161">
        <w:rPr>
          <w:rFonts w:ascii="Times New Roman" w:hAnsi="Times New Roman" w:cs="Times New Roman"/>
          <w:sz w:val="28"/>
          <w:szCs w:val="28"/>
        </w:rPr>
        <w:tab/>
        <w:t xml:space="preserve">2. Kế hoạch tuần 36: (HS: Chủ điểm tháng: </w:t>
      </w:r>
      <w:r w:rsidRPr="00A70161">
        <w:rPr>
          <w:rFonts w:ascii="Times New Roman" w:hAnsi="Times New Roman" w:cs="Times New Roman"/>
          <w:b/>
          <w:sz w:val="28"/>
          <w:szCs w:val="28"/>
        </w:rPr>
        <w:t>"Hòa bình – Hữu nghị"</w:t>
      </w:r>
    </w:p>
    <w:p w:rsidR="00A70161" w:rsidRPr="00A70161" w:rsidRDefault="00A70161" w:rsidP="00A70161">
      <w:pPr>
        <w:rPr>
          <w:rFonts w:ascii="Times New Roman" w:hAnsi="Times New Roman" w:cs="Times New Roman"/>
          <w:sz w:val="28"/>
          <w:szCs w:val="28"/>
        </w:rPr>
      </w:pPr>
      <w:r w:rsidRPr="00A70161">
        <w:rPr>
          <w:rFonts w:ascii="Times New Roman" w:hAnsi="Times New Roman" w:cs="Times New Roman"/>
          <w:sz w:val="28"/>
          <w:szCs w:val="28"/>
        </w:rPr>
        <w:tab/>
      </w:r>
      <w:r w:rsidRPr="00A70161">
        <w:rPr>
          <w:rFonts w:ascii="Times New Roman" w:hAnsi="Times New Roman" w:cs="Times New Roman"/>
          <w:sz w:val="28"/>
          <w:szCs w:val="28"/>
        </w:rPr>
        <w:tab/>
        <w:t>GV: Chuyên đề: “</w:t>
      </w:r>
      <w:r w:rsidRPr="00A70161">
        <w:rPr>
          <w:rFonts w:ascii="Times New Roman" w:hAnsi="Times New Roman" w:cs="Times New Roman"/>
          <w:b/>
          <w:sz w:val="28"/>
          <w:szCs w:val="28"/>
        </w:rPr>
        <w:t>Dạy kết hợp với ôn</w:t>
      </w:r>
      <w:r w:rsidRPr="00A70161">
        <w:rPr>
          <w:rFonts w:ascii="Times New Roman" w:hAnsi="Times New Roman" w:cs="Times New Roman"/>
          <w:sz w:val="28"/>
          <w:szCs w:val="28"/>
        </w:rPr>
        <w:t>”)</w:t>
      </w:r>
    </w:p>
    <w:p w:rsidR="00A70161" w:rsidRPr="00A70161" w:rsidRDefault="00A70161" w:rsidP="00A7016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0161">
        <w:rPr>
          <w:rFonts w:ascii="Times New Roman" w:hAnsi="Times New Roman" w:cs="Times New Roman"/>
          <w:b/>
          <w:sz w:val="28"/>
          <w:szCs w:val="28"/>
          <w:u w:val="single"/>
        </w:rPr>
        <w:t>Với HS:</w:t>
      </w:r>
      <w:r w:rsidRPr="00A7016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70161" w:rsidRPr="00A70161" w:rsidRDefault="00A70161" w:rsidP="00A701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0161">
        <w:rPr>
          <w:rFonts w:ascii="Times New Roman" w:hAnsi="Times New Roman" w:cs="Times New Roman"/>
          <w:sz w:val="28"/>
          <w:szCs w:val="28"/>
        </w:rPr>
        <w:t xml:space="preserve">Đi học đúng giờ, học, làm bài tập, đáp án ôn tập các môn học </w:t>
      </w:r>
      <w:proofErr w:type="gramStart"/>
      <w:r w:rsidRPr="00A70161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A70161">
        <w:rPr>
          <w:rFonts w:ascii="Times New Roman" w:hAnsi="Times New Roman" w:cs="Times New Roman"/>
          <w:sz w:val="28"/>
          <w:szCs w:val="28"/>
        </w:rPr>
        <w:t xml:space="preserve"> hướng dẫn của các thày cô giáo. </w:t>
      </w:r>
      <w:proofErr w:type="gramStart"/>
      <w:r w:rsidRPr="00A70161">
        <w:rPr>
          <w:rFonts w:ascii="Times New Roman" w:hAnsi="Times New Roman" w:cs="Times New Roman"/>
          <w:sz w:val="28"/>
          <w:szCs w:val="28"/>
        </w:rPr>
        <w:t>Tiếp tục thi các môn không có trong lịch thi của PGD.</w:t>
      </w:r>
      <w:proofErr w:type="gramEnd"/>
      <w:r w:rsidRPr="00A70161">
        <w:rPr>
          <w:rFonts w:ascii="Times New Roman" w:hAnsi="Times New Roman" w:cs="Times New Roman"/>
          <w:sz w:val="28"/>
          <w:szCs w:val="28"/>
        </w:rPr>
        <w:t xml:space="preserve"> Lao động </w:t>
      </w:r>
      <w:proofErr w:type="gramStart"/>
      <w:r w:rsidRPr="00A70161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A70161">
        <w:rPr>
          <w:rFonts w:ascii="Times New Roman" w:hAnsi="Times New Roman" w:cs="Times New Roman"/>
          <w:sz w:val="28"/>
          <w:szCs w:val="28"/>
        </w:rPr>
        <w:t xml:space="preserve"> lịch - chăm sóc cây, vệ sinh, tu bổ trường lớp. Chú ý phòng chống các loại bệnh: mùa hè, thực hiện tốt an toàn giao thông, phòng chống </w:t>
      </w:r>
      <w:proofErr w:type="gramStart"/>
      <w:r w:rsidRPr="00A70161">
        <w:rPr>
          <w:rFonts w:ascii="Times New Roman" w:hAnsi="Times New Roman" w:cs="Times New Roman"/>
          <w:sz w:val="28"/>
          <w:szCs w:val="28"/>
        </w:rPr>
        <w:t>tai</w:t>
      </w:r>
      <w:proofErr w:type="gramEnd"/>
      <w:r w:rsidRPr="00A70161">
        <w:rPr>
          <w:rFonts w:ascii="Times New Roman" w:hAnsi="Times New Roman" w:cs="Times New Roman"/>
          <w:sz w:val="28"/>
          <w:szCs w:val="28"/>
        </w:rPr>
        <w:t xml:space="preserve"> nạn thương tích…, tích cực tham gia các CLBB TDTT…</w:t>
      </w:r>
    </w:p>
    <w:p w:rsidR="00A70161" w:rsidRPr="00A70161" w:rsidRDefault="00A70161" w:rsidP="00A701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161">
        <w:rPr>
          <w:rFonts w:ascii="Times New Roman" w:hAnsi="Times New Roman" w:cs="Times New Roman"/>
          <w:b/>
          <w:sz w:val="28"/>
          <w:szCs w:val="28"/>
          <w:u w:val="single"/>
        </w:rPr>
        <w:t>Với giáo viên:</w:t>
      </w:r>
      <w:r w:rsidRPr="00A701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0161" w:rsidRPr="00A70161" w:rsidRDefault="00A70161" w:rsidP="00A701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0161">
        <w:rPr>
          <w:rFonts w:ascii="Times New Roman" w:hAnsi="Times New Roman" w:cs="Times New Roman"/>
          <w:sz w:val="28"/>
          <w:szCs w:val="28"/>
        </w:rPr>
        <w:t>Củng cố các nề nếp dạy và học.</w:t>
      </w:r>
      <w:proofErr w:type="gramEnd"/>
      <w:r w:rsidRPr="00A701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0161">
        <w:rPr>
          <w:rFonts w:ascii="Times New Roman" w:hAnsi="Times New Roman" w:cs="Times New Roman"/>
          <w:sz w:val="28"/>
          <w:szCs w:val="28"/>
        </w:rPr>
        <w:t>Dạy kết hợp với ôn.</w:t>
      </w:r>
      <w:proofErr w:type="gramEnd"/>
      <w:r w:rsidRPr="00A701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0161">
        <w:rPr>
          <w:rFonts w:ascii="Times New Roman" w:hAnsi="Times New Roman" w:cs="Times New Roman"/>
          <w:sz w:val="28"/>
          <w:szCs w:val="28"/>
        </w:rPr>
        <w:t>TC học ôn cho HS yếu ở các khối lớp, đặc biệt là các lớp 9, KT các môn học không trong lịch thi.</w:t>
      </w:r>
      <w:proofErr w:type="gramEnd"/>
      <w:r w:rsidRPr="00A701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161" w:rsidRPr="00A70161" w:rsidRDefault="00A70161" w:rsidP="00A701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0161">
        <w:rPr>
          <w:rFonts w:ascii="Times New Roman" w:hAnsi="Times New Roman" w:cs="Times New Roman"/>
          <w:sz w:val="28"/>
          <w:szCs w:val="28"/>
        </w:rPr>
        <w:lastRenderedPageBreak/>
        <w:t>Duy trì và phát huy tác dụng của công tác tự quản, phát thanh măng non (TPT</w:t>
      </w:r>
      <w:proofErr w:type="gramStart"/>
      <w:r w:rsidRPr="00A70161">
        <w:rPr>
          <w:rFonts w:ascii="Times New Roman" w:hAnsi="Times New Roman" w:cs="Times New Roman"/>
          <w:sz w:val="28"/>
          <w:szCs w:val="28"/>
        </w:rPr>
        <w:t>,GV</w:t>
      </w:r>
      <w:proofErr w:type="gramEnd"/>
      <w:r w:rsidRPr="00A70161">
        <w:rPr>
          <w:rFonts w:ascii="Times New Roman" w:hAnsi="Times New Roman" w:cs="Times New Roman"/>
          <w:sz w:val="28"/>
          <w:szCs w:val="28"/>
        </w:rPr>
        <w:t xml:space="preserve"> CN, TB). </w:t>
      </w:r>
    </w:p>
    <w:p w:rsidR="00A70161" w:rsidRPr="00A70161" w:rsidRDefault="00A70161" w:rsidP="00A701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0161">
        <w:rPr>
          <w:rFonts w:ascii="Times New Roman" w:hAnsi="Times New Roman" w:cs="Times New Roman"/>
          <w:sz w:val="28"/>
          <w:szCs w:val="28"/>
        </w:rPr>
        <w:t xml:space="preserve">GV CN nộp DS HS đăng ký mua SGK, SBT, vở ghi, đồng phục cho NV </w:t>
      </w:r>
      <w:proofErr w:type="gramStart"/>
      <w:r w:rsidRPr="00A70161">
        <w:rPr>
          <w:rFonts w:ascii="Times New Roman" w:hAnsi="Times New Roman" w:cs="Times New Roman"/>
          <w:sz w:val="28"/>
          <w:szCs w:val="28"/>
        </w:rPr>
        <w:t>th</w:t>
      </w:r>
      <w:r w:rsidRPr="00A70161">
        <w:rPr>
          <w:rFonts w:ascii="Times New Roman" w:hAnsi="Times New Roman" w:cs="Times New Roman"/>
          <w:sz w:val="28"/>
          <w:szCs w:val="28"/>
          <w:lang w:val="vi-VN"/>
        </w:rPr>
        <w:t>ư</w:t>
      </w:r>
      <w:proofErr w:type="gramEnd"/>
      <w:r w:rsidRPr="00A70161">
        <w:rPr>
          <w:rFonts w:ascii="Times New Roman" w:hAnsi="Times New Roman" w:cs="Times New Roman"/>
          <w:sz w:val="28"/>
          <w:szCs w:val="28"/>
          <w:lang w:val="vi-VN"/>
        </w:rPr>
        <w:t xml:space="preserve"> viện</w:t>
      </w:r>
      <w:r w:rsidRPr="00A701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0161" w:rsidRPr="00A70161" w:rsidRDefault="00A70161" w:rsidP="00A701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0161">
        <w:rPr>
          <w:rFonts w:ascii="Times New Roman" w:hAnsi="Times New Roman" w:cs="Times New Roman"/>
          <w:sz w:val="28"/>
          <w:szCs w:val="28"/>
        </w:rPr>
        <w:t>Tiếp tục tổ chức học ôn 2 môn văn, toán cho HS lớp 9 (Chuẩn bị thi tuyển sinh).</w:t>
      </w:r>
      <w:proofErr w:type="gramEnd"/>
      <w:r w:rsidRPr="00A701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161" w:rsidRPr="00A70161" w:rsidRDefault="00A70161" w:rsidP="00A701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0161">
        <w:rPr>
          <w:rFonts w:ascii="Times New Roman" w:hAnsi="Times New Roman" w:cs="Times New Roman"/>
          <w:sz w:val="28"/>
          <w:szCs w:val="28"/>
        </w:rPr>
        <w:t xml:space="preserve">Tổ chức HS </w:t>
      </w:r>
      <w:proofErr w:type="gramStart"/>
      <w:r w:rsidRPr="00A70161">
        <w:rPr>
          <w:rFonts w:ascii="Times New Roman" w:hAnsi="Times New Roman" w:cs="Times New Roman"/>
          <w:sz w:val="28"/>
          <w:szCs w:val="28"/>
        </w:rPr>
        <w:t>lao</w:t>
      </w:r>
      <w:proofErr w:type="gramEnd"/>
      <w:r w:rsidRPr="00A70161">
        <w:rPr>
          <w:rFonts w:ascii="Times New Roman" w:hAnsi="Times New Roman" w:cs="Times New Roman"/>
          <w:sz w:val="28"/>
          <w:szCs w:val="28"/>
        </w:rPr>
        <w:t xml:space="preserve"> động (Chăm sóc cây, tổng vệ sinh). </w:t>
      </w:r>
    </w:p>
    <w:p w:rsidR="00A70161" w:rsidRPr="00A70161" w:rsidRDefault="00A70161" w:rsidP="00A701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161" w:rsidRPr="00A70161" w:rsidRDefault="00A70161" w:rsidP="00A701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161" w:rsidRPr="00A70161" w:rsidRDefault="00A70161" w:rsidP="00A701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161" w:rsidRPr="00A70161" w:rsidRDefault="00A70161" w:rsidP="00A701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161" w:rsidRPr="00A70161" w:rsidRDefault="00A70161" w:rsidP="00A701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787A" w:rsidRPr="00A70161" w:rsidRDefault="00B7787A" w:rsidP="00A70161">
      <w:pPr>
        <w:rPr>
          <w:rFonts w:ascii="Times New Roman" w:hAnsi="Times New Roman" w:cs="Times New Roman"/>
          <w:sz w:val="28"/>
          <w:szCs w:val="28"/>
        </w:rPr>
      </w:pPr>
    </w:p>
    <w:sectPr w:rsidR="00B7787A" w:rsidRPr="00A70161" w:rsidSect="002F3385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15E0E"/>
    <w:multiLevelType w:val="hybridMultilevel"/>
    <w:tmpl w:val="A728285C"/>
    <w:lvl w:ilvl="0" w:tplc="F78EA836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D035627"/>
    <w:multiLevelType w:val="hybridMultilevel"/>
    <w:tmpl w:val="3C981A5E"/>
    <w:lvl w:ilvl="0" w:tplc="7AE65F8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D15CCA"/>
    <w:multiLevelType w:val="hybridMultilevel"/>
    <w:tmpl w:val="56D48530"/>
    <w:lvl w:ilvl="0" w:tplc="6652B272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AB3309"/>
    <w:multiLevelType w:val="hybridMultilevel"/>
    <w:tmpl w:val="E03C2112"/>
    <w:lvl w:ilvl="0" w:tplc="5CA0D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2F3385"/>
    <w:rsid w:val="00007D62"/>
    <w:rsid w:val="00052748"/>
    <w:rsid w:val="00064069"/>
    <w:rsid w:val="00106FFD"/>
    <w:rsid w:val="00171CF9"/>
    <w:rsid w:val="00184287"/>
    <w:rsid w:val="00187D2C"/>
    <w:rsid w:val="00214EC1"/>
    <w:rsid w:val="002879BA"/>
    <w:rsid w:val="002A2203"/>
    <w:rsid w:val="002A7C7E"/>
    <w:rsid w:val="002E6B75"/>
    <w:rsid w:val="002F0ADC"/>
    <w:rsid w:val="002F3385"/>
    <w:rsid w:val="0030097E"/>
    <w:rsid w:val="00357992"/>
    <w:rsid w:val="00372FFE"/>
    <w:rsid w:val="00393705"/>
    <w:rsid w:val="003A37E9"/>
    <w:rsid w:val="003A728B"/>
    <w:rsid w:val="003B546E"/>
    <w:rsid w:val="003C79C9"/>
    <w:rsid w:val="00446379"/>
    <w:rsid w:val="00474B2C"/>
    <w:rsid w:val="005102B2"/>
    <w:rsid w:val="00522548"/>
    <w:rsid w:val="005574B4"/>
    <w:rsid w:val="00561582"/>
    <w:rsid w:val="005722F5"/>
    <w:rsid w:val="005E72B2"/>
    <w:rsid w:val="005F6B0E"/>
    <w:rsid w:val="0062068D"/>
    <w:rsid w:val="006231E9"/>
    <w:rsid w:val="0064051A"/>
    <w:rsid w:val="006547EA"/>
    <w:rsid w:val="006C36F7"/>
    <w:rsid w:val="006D1FFF"/>
    <w:rsid w:val="006D39AE"/>
    <w:rsid w:val="006E53B8"/>
    <w:rsid w:val="006F7498"/>
    <w:rsid w:val="00714C36"/>
    <w:rsid w:val="00736699"/>
    <w:rsid w:val="007C506F"/>
    <w:rsid w:val="007C560A"/>
    <w:rsid w:val="007D2F22"/>
    <w:rsid w:val="007E438E"/>
    <w:rsid w:val="007F5C16"/>
    <w:rsid w:val="0083429B"/>
    <w:rsid w:val="0086445D"/>
    <w:rsid w:val="00897FAF"/>
    <w:rsid w:val="008C0FAA"/>
    <w:rsid w:val="009131A8"/>
    <w:rsid w:val="009A400C"/>
    <w:rsid w:val="009C30A3"/>
    <w:rsid w:val="00A40A31"/>
    <w:rsid w:val="00A70161"/>
    <w:rsid w:val="00B14922"/>
    <w:rsid w:val="00B679A0"/>
    <w:rsid w:val="00B74C34"/>
    <w:rsid w:val="00B7787A"/>
    <w:rsid w:val="00B825B0"/>
    <w:rsid w:val="00BD4928"/>
    <w:rsid w:val="00C20CAE"/>
    <w:rsid w:val="00C22227"/>
    <w:rsid w:val="00C70989"/>
    <w:rsid w:val="00C90E79"/>
    <w:rsid w:val="00CC36B4"/>
    <w:rsid w:val="00D01993"/>
    <w:rsid w:val="00D30771"/>
    <w:rsid w:val="00D605BD"/>
    <w:rsid w:val="00D6145C"/>
    <w:rsid w:val="00D910A3"/>
    <w:rsid w:val="00DA027C"/>
    <w:rsid w:val="00E056BE"/>
    <w:rsid w:val="00E22579"/>
    <w:rsid w:val="00E26A75"/>
    <w:rsid w:val="00E655CF"/>
    <w:rsid w:val="00EF6BE3"/>
    <w:rsid w:val="00F27C30"/>
    <w:rsid w:val="00F507F8"/>
    <w:rsid w:val="00F62352"/>
    <w:rsid w:val="00F9084C"/>
    <w:rsid w:val="00F914D0"/>
    <w:rsid w:val="00F93CA9"/>
    <w:rsid w:val="00FD7709"/>
    <w:rsid w:val="00FF0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C36B4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CC36B4"/>
    <w:rPr>
      <w:rFonts w:ascii=".VnTime" w:eastAsia="Times New Roman" w:hAnsi=".VnTime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CC36B4"/>
    <w:rPr>
      <w:b/>
      <w:bCs/>
    </w:rPr>
  </w:style>
  <w:style w:type="paragraph" w:customStyle="1" w:styleId="body-text">
    <w:name w:val="body-text"/>
    <w:basedOn w:val="Normal"/>
    <w:rsid w:val="00CC3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1224</Characters>
  <Application>Microsoft Office Word</Application>
  <DocSecurity>0</DocSecurity>
  <Lines>10</Lines>
  <Paragraphs>2</Paragraphs>
  <ScaleCrop>false</ScaleCrop>
  <Company>VANQUY-PC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2019-09-08T03:33:00Z</dcterms:created>
  <dcterms:modified xsi:type="dcterms:W3CDTF">2019-09-08T03:33:00Z</dcterms:modified>
</cp:coreProperties>
</file>