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4" w:type="dxa"/>
        <w:tblInd w:w="-452" w:type="dxa"/>
        <w:tblLook w:val="01E0" w:firstRow="1" w:lastRow="1" w:firstColumn="1" w:lastColumn="1" w:noHBand="0" w:noVBand="0"/>
      </w:tblPr>
      <w:tblGrid>
        <w:gridCol w:w="5320"/>
        <w:gridCol w:w="4644"/>
      </w:tblGrid>
      <w:tr w:rsidR="009743DA" w:rsidRPr="003A2F43" w:rsidTr="007C3171">
        <w:tc>
          <w:tcPr>
            <w:tcW w:w="5320" w:type="dxa"/>
          </w:tcPr>
          <w:p w:rsidR="009743DA" w:rsidRPr="00A61563" w:rsidRDefault="009743DA" w:rsidP="007C3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A6156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PHÒNG GD VÀ ĐT ĐÔNG TRIỀU</w:t>
            </w:r>
          </w:p>
          <w:p w:rsidR="009743DA" w:rsidRPr="00A61563" w:rsidRDefault="009743DA" w:rsidP="007C3171">
            <w:pPr>
              <w:tabs>
                <w:tab w:val="left" w:pos="30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A6156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TRƯỜNG THCS NGUYỄN ĐỨC CẢNH</w:t>
            </w:r>
          </w:p>
        </w:tc>
        <w:tc>
          <w:tcPr>
            <w:tcW w:w="4644" w:type="dxa"/>
          </w:tcPr>
          <w:p w:rsidR="009743DA" w:rsidRPr="00A61563" w:rsidRDefault="009743DA" w:rsidP="007C3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9743DA" w:rsidRPr="00A61563" w:rsidRDefault="009743DA" w:rsidP="009743DA">
      <w:pPr>
        <w:spacing w:after="0"/>
        <w:jc w:val="center"/>
        <w:rPr>
          <w:rFonts w:ascii="Times New Roman" w:hAnsi="Times New Roman" w:cs="Times New Roman"/>
          <w:b/>
          <w:lang w:val="sv-SE"/>
        </w:rPr>
      </w:pPr>
    </w:p>
    <w:p w:rsidR="009743DA" w:rsidRPr="00A61563" w:rsidRDefault="009743DA" w:rsidP="009743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ĐỀ CƯƠNG ÔN TẬP</w:t>
      </w:r>
      <w:r w:rsidRPr="00A6156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HỌC KỲ I- NĂM HỌC 201</w:t>
      </w:r>
      <w:r w:rsidR="009E5FDF">
        <w:rPr>
          <w:rFonts w:ascii="Times New Roman" w:hAnsi="Times New Roman" w:cs="Times New Roman"/>
          <w:b/>
          <w:bCs/>
          <w:sz w:val="28"/>
          <w:szCs w:val="28"/>
          <w:lang w:val="sv-SE"/>
        </w:rPr>
        <w:t>9</w:t>
      </w:r>
      <w:r w:rsidRPr="00A61563">
        <w:rPr>
          <w:rFonts w:ascii="Times New Roman" w:hAnsi="Times New Roman" w:cs="Times New Roman"/>
          <w:b/>
          <w:bCs/>
          <w:sz w:val="28"/>
          <w:szCs w:val="28"/>
          <w:lang w:val="sv-SE"/>
        </w:rPr>
        <w:t>- 20</w:t>
      </w:r>
      <w:r w:rsidR="009E5FDF">
        <w:rPr>
          <w:rFonts w:ascii="Times New Roman" w:hAnsi="Times New Roman" w:cs="Times New Roman"/>
          <w:b/>
          <w:bCs/>
          <w:sz w:val="28"/>
          <w:szCs w:val="28"/>
          <w:lang w:val="sv-SE"/>
        </w:rPr>
        <w:t>20</w:t>
      </w:r>
    </w:p>
    <w:p w:rsidR="009743DA" w:rsidRPr="00A61563" w:rsidRDefault="009743DA" w:rsidP="009743DA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A6156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MÔN: 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HÓA </w:t>
      </w:r>
      <w:r w:rsidRPr="00A6156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HỌC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9</w:t>
      </w:r>
    </w:p>
    <w:p w:rsidR="00C44CA6" w:rsidRDefault="00C44CA6" w:rsidP="003C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C3645">
        <w:rPr>
          <w:rFonts w:ascii="Times New Roman" w:hAnsi="Times New Roman" w:cs="Times New Roman"/>
          <w:b/>
          <w:bCs/>
          <w:sz w:val="24"/>
          <w:szCs w:val="24"/>
          <w:lang w:val="sv-SE"/>
        </w:rPr>
        <w:t>PHẦ</w:t>
      </w:r>
      <w:r w:rsidR="003C3645">
        <w:rPr>
          <w:rFonts w:ascii="Times New Roman" w:hAnsi="Times New Roman" w:cs="Times New Roman"/>
          <w:b/>
          <w:bCs/>
          <w:sz w:val="24"/>
          <w:szCs w:val="24"/>
          <w:lang w:val="sv-SE"/>
        </w:rPr>
        <w:t>N A : BÀI TẬP ĐỊNH LƯỢNG</w:t>
      </w:r>
    </w:p>
    <w:p w:rsidR="003C3645" w:rsidRPr="003C3645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C3645">
        <w:rPr>
          <w:rFonts w:ascii="Times New Roman" w:hAnsi="Times New Roman" w:cs="Times New Roman"/>
          <w:b/>
          <w:bCs/>
          <w:sz w:val="24"/>
          <w:szCs w:val="24"/>
          <w:lang w:val="sv-SE"/>
        </w:rPr>
        <w:t>Dạng 1: XÉT ĐIỀU KIỆN PHẢN ỨNG - VIẾT PHƯƠNG TRÌNH HÓA HỌC.</w:t>
      </w:r>
    </w:p>
    <w:p w:rsidR="003C3645" w:rsidRPr="003C3645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C36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v-SE"/>
        </w:rPr>
        <w:t>Bài 1</w:t>
      </w:r>
      <w:r w:rsidRPr="003C3645">
        <w:rPr>
          <w:rFonts w:ascii="Times New Roman" w:hAnsi="Times New Roman" w:cs="Times New Roman"/>
          <w:b/>
          <w:bCs/>
          <w:sz w:val="24"/>
          <w:szCs w:val="24"/>
          <w:lang w:val="sv-SE"/>
        </w:rPr>
        <w:t>: Viết các PTHH thực hiện các chuỗi biến hóa sau, ghi rõ điều kiện phản ứng (nếu có):</w:t>
      </w:r>
    </w:p>
    <w:p w:rsidR="003C3645" w:rsidRPr="00C44CA6" w:rsidRDefault="003C3645" w:rsidP="003C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7" o:title=""/>
          </v:shape>
          <o:OLEObject Type="Embed" ProgID="Equation.DSMT4" ShapeID="_x0000_i1025" DrawAspect="Content" ObjectID="_1637431170" r:id="rId8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26" type="#_x0000_t75" style="width:36.75pt;height:15.75pt" o:ole="">
            <v:imagedata r:id="rId9" o:title=""/>
          </v:shape>
          <o:OLEObject Type="Embed" ProgID="Equation.DSMT4" ShapeID="_x0000_i1026" DrawAspect="Content" ObjectID="_1637431171" r:id="rId10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27" type="#_x0000_t75" style="width:36.75pt;height:15.75pt" o:ole="">
            <v:imagedata r:id="rId11" o:title=""/>
          </v:shape>
          <o:OLEObject Type="Embed" ProgID="Equation.DSMT4" ShapeID="_x0000_i1027" DrawAspect="Content" ObjectID="_1637431172" r:id="rId12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28" type="#_x0000_t75" style="width:36.75pt;height:15.75pt" o:ole="">
            <v:imagedata r:id="rId13" o:title=""/>
          </v:shape>
          <o:OLEObject Type="Embed" ProgID="Equation.DSMT4" ShapeID="_x0000_i1028" DrawAspect="Content" ObjectID="_1637431173" r:id="rId14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29" type="#_x0000_t75" style="width:36.75pt;height:15.75pt" o:ole="">
            <v:imagedata r:id="rId15" o:title=""/>
          </v:shape>
          <o:OLEObject Type="Embed" ProgID="Equation.DSMT4" ShapeID="_x0000_i1029" DrawAspect="Content" ObjectID="_1637431174" r:id="rId16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BaSO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</w:p>
    <w:p w:rsidR="003C3645" w:rsidRPr="00C44CA6" w:rsidRDefault="003C3645" w:rsidP="003C36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3C3645" w:rsidRPr="00C44CA6" w:rsidRDefault="003C3645" w:rsidP="003C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CaO </w:t>
      </w:r>
      <w:r w:rsidRPr="00C44CA6">
        <w:rPr>
          <w:rFonts w:ascii="Times New Roman" w:hAnsi="Times New Roman" w:cs="Times New Roman"/>
          <w:b/>
          <w:bCs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D4B886E" wp14:editId="45BDB88E">
            <wp:extent cx="457200" cy="2019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CaCO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A5DFC33" wp14:editId="22A0F77D">
            <wp:extent cx="469265" cy="20193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CaO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0" type="#_x0000_t75" style="width:36.75pt;height:15.75pt" o:ole="">
            <v:imagedata r:id="rId19" o:title=""/>
          </v:shape>
          <o:OLEObject Type="Embed" ProgID="Equation.DSMT4" ShapeID="_x0000_i1030" DrawAspect="Content" ObjectID="_1637431175" r:id="rId20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Ca(OH)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1" type="#_x0000_t75" style="width:36.75pt;height:15.75pt" o:ole="">
            <v:imagedata r:id="rId21" o:title=""/>
          </v:shape>
          <o:OLEObject Type="Embed" ProgID="Equation.DSMT4" ShapeID="_x0000_i1031" DrawAspect="Content" ObjectID="_1637431176" r:id="rId22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CaCO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2" type="#_x0000_t75" style="width:36.75pt;height:15.75pt" o:ole="">
            <v:imagedata r:id="rId23" o:title=""/>
          </v:shape>
          <o:OLEObject Type="Embed" ProgID="Equation.DSMT4" ShapeID="_x0000_i1032" DrawAspect="Content" ObjectID="_1637431177" r:id="rId24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CaSO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3645" w:rsidRPr="00C44CA6" w:rsidRDefault="003C3645" w:rsidP="003C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Fe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20" w:dyaOrig="320">
          <v:shape id="_x0000_i1033" type="#_x0000_t75" style="width:36pt;height:15.75pt" o:ole="">
            <v:imagedata r:id="rId25" o:title=""/>
          </v:shape>
          <o:OLEObject Type="Embed" ProgID="Equation.DSMT4" ShapeID="_x0000_i1033" DrawAspect="Content" ObjectID="_1637431178" r:id="rId26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FeCl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4" type="#_x0000_t75" style="width:36.75pt;height:15.75pt" o:ole="">
            <v:imagedata r:id="rId27" o:title=""/>
          </v:shape>
          <o:OLEObject Type="Embed" ProgID="Equation.DSMT4" ShapeID="_x0000_i1034" DrawAspect="Content" ObjectID="_1637431179" r:id="rId28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Fe(OH)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5" type="#_x0000_t75" style="width:36.75pt;height:15.75pt" o:ole="">
            <v:imagedata r:id="rId29" o:title=""/>
          </v:shape>
          <o:OLEObject Type="Embed" ProgID="Equation.DSMT4" ShapeID="_x0000_i1035" DrawAspect="Content" ObjectID="_1637431180" r:id="rId30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FeO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6" type="#_x0000_t75" style="width:36.75pt;height:15.75pt" o:ole="">
            <v:imagedata r:id="rId31" o:title=""/>
          </v:shape>
          <o:OLEObject Type="Embed" ProgID="Equation.DSMT4" ShapeID="_x0000_i1036" DrawAspect="Content" ObjectID="_1637431181" r:id="rId32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FeSO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C3645" w:rsidRPr="00C44CA6" w:rsidRDefault="003C3645" w:rsidP="003C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Cu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20" w:dyaOrig="320">
          <v:shape id="_x0000_i1037" type="#_x0000_t75" style="width:36pt;height:15.75pt" o:ole="">
            <v:imagedata r:id="rId33" o:title=""/>
          </v:shape>
          <o:OLEObject Type="Embed" ProgID="Equation.DSMT4" ShapeID="_x0000_i1037" DrawAspect="Content" ObjectID="_1637431182" r:id="rId34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CuO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8" type="#_x0000_t75" style="width:36.75pt;height:15.75pt" o:ole="">
            <v:imagedata r:id="rId35" o:title=""/>
          </v:shape>
          <o:OLEObject Type="Embed" ProgID="Equation.DSMT4" ShapeID="_x0000_i1038" DrawAspect="Content" ObjectID="_1637431183" r:id="rId36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CuCl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39" type="#_x0000_t75" style="width:36.75pt;height:15.75pt" o:ole="">
            <v:imagedata r:id="rId37" o:title=""/>
          </v:shape>
          <o:OLEObject Type="Embed" ProgID="Equation.DSMT4" ShapeID="_x0000_i1039" DrawAspect="Content" ObjectID="_1637431184" r:id="rId38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Cu(OH)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40" type="#_x0000_t75" style="width:36.75pt;height:15.75pt" o:ole="">
            <v:imagedata r:id="rId39" o:title=""/>
          </v:shape>
          <o:OLEObject Type="Embed" ProgID="Equation.DSMT4" ShapeID="_x0000_i1040" DrawAspect="Content" ObjectID="_1637431185" r:id="rId40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CuO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41" type="#_x0000_t75" style="width:36.75pt;height:15.75pt" o:ole="">
            <v:imagedata r:id="rId41" o:title=""/>
          </v:shape>
          <o:OLEObject Type="Embed" ProgID="Equation.DSMT4" ShapeID="_x0000_i1041" DrawAspect="Content" ObjectID="_1637431186" r:id="rId42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42" type="#_x0000_t75" style="width:36.75pt;height:15.75pt" o:ole="">
            <v:imagedata r:id="rId43" o:title=""/>
          </v:shape>
          <o:OLEObject Type="Embed" ProgID="Equation.DSMT4" ShapeID="_x0000_i1042" DrawAspect="Content" ObjectID="_1637431187" r:id="rId44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CuSO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3645" w:rsidRPr="00C44CA6" w:rsidRDefault="003C3645" w:rsidP="003C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>Al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da-DK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>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da-DK"/>
        </w:rPr>
        <w:t>3</w: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20" w:dyaOrig="320">
          <v:shape id="_x0000_i1043" type="#_x0000_t75" style="width:36pt;height:15.75pt" o:ole="">
            <v:imagedata r:id="rId33" o:title=""/>
          </v:shape>
          <o:OLEObject Type="Embed" ProgID="Equation.DSMT4" ShapeID="_x0000_i1043" DrawAspect="Content" ObjectID="_1637431188" r:id="rId45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Al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44" type="#_x0000_t75" style="width:36.75pt;height:15.75pt" o:ole="">
            <v:imagedata r:id="rId35" o:title=""/>
          </v:shape>
          <o:OLEObject Type="Embed" ProgID="Equation.DSMT4" ShapeID="_x0000_i1044" DrawAspect="Content" ObjectID="_1637431189" r:id="rId46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AlCl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da-DK"/>
        </w:rPr>
        <w:t>3</w: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45" type="#_x0000_t75" style="width:36.75pt;height:15.75pt" o:ole="">
            <v:imagedata r:id="rId37" o:title=""/>
          </v:shape>
          <o:OLEObject Type="Embed" ProgID="Equation.DSMT4" ShapeID="_x0000_i1045" DrawAspect="Content" ObjectID="_1637431190" r:id="rId47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NaCl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46" type="#_x0000_t75" style="width:36.75pt;height:15.75pt" o:ole="">
            <v:imagedata r:id="rId39" o:title=""/>
          </v:shape>
          <o:OLEObject Type="Embed" ProgID="Equation.DSMT4" ShapeID="_x0000_i1046" DrawAspect="Content" ObjectID="_1637431191" r:id="rId48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NaOH </w:t>
      </w:r>
      <w:r w:rsidRPr="00C44CA6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40" w:dyaOrig="320">
          <v:shape id="_x0000_i1047" type="#_x0000_t75" style="width:36.75pt;height:15.75pt" o:ole="">
            <v:imagedata r:id="rId41" o:title=""/>
          </v:shape>
          <o:OLEObject Type="Embed" ProgID="Equation.DSMT4" ShapeID="_x0000_i1047" DrawAspect="Content" ObjectID="_1637431192" r:id="rId49"/>
        </w:objec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Cu(OH)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da-DK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  <w:lang w:val="da-DK"/>
        </w:rPr>
        <w:t>.</w:t>
      </w:r>
    </w:p>
    <w:p w:rsidR="003C3645" w:rsidRPr="003C3645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3C36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da-DK"/>
        </w:rPr>
        <w:t>Bài 3</w:t>
      </w:r>
      <w:r w:rsidRPr="003C3645">
        <w:rPr>
          <w:rFonts w:ascii="Times New Roman" w:hAnsi="Times New Roman" w:cs="Times New Roman"/>
          <w:b/>
          <w:bCs/>
          <w:sz w:val="24"/>
          <w:szCs w:val="24"/>
          <w:lang w:val="da-DK"/>
        </w:rPr>
        <w:t>: Cho các chất sau: CuO, Al, MgO, Fe(OH)</w:t>
      </w:r>
      <w:r w:rsidRPr="003C364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da-DK"/>
        </w:rPr>
        <w:t>2</w:t>
      </w:r>
      <w:r w:rsidRPr="003C3645">
        <w:rPr>
          <w:rFonts w:ascii="Times New Roman" w:hAnsi="Times New Roman" w:cs="Times New Roman"/>
          <w:b/>
          <w:bCs/>
          <w:sz w:val="24"/>
          <w:szCs w:val="24"/>
          <w:lang w:val="da-DK"/>
        </w:rPr>
        <w:t>, Fe</w:t>
      </w:r>
      <w:r w:rsidRPr="003C364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da-DK"/>
        </w:rPr>
        <w:t>2</w:t>
      </w:r>
      <w:r w:rsidRPr="003C3645">
        <w:rPr>
          <w:rFonts w:ascii="Times New Roman" w:hAnsi="Times New Roman" w:cs="Times New Roman"/>
          <w:b/>
          <w:bCs/>
          <w:sz w:val="24"/>
          <w:szCs w:val="24"/>
          <w:lang w:val="da-DK"/>
        </w:rPr>
        <w:t>O</w:t>
      </w:r>
      <w:r w:rsidRPr="003C364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da-DK"/>
        </w:rPr>
        <w:t>3</w:t>
      </w:r>
      <w:r w:rsidRPr="003C3645">
        <w:rPr>
          <w:rFonts w:ascii="Times New Roman" w:hAnsi="Times New Roman" w:cs="Times New Roman"/>
          <w:b/>
          <w:bCs/>
          <w:sz w:val="24"/>
          <w:szCs w:val="24"/>
          <w:lang w:val="da-DK"/>
        </w:rPr>
        <w:t>. Chất nào ở trên tác dụng với dd HCl để:</w:t>
      </w:r>
    </w:p>
    <w:p w:rsidR="003C3645" w:rsidRPr="003C3645" w:rsidRDefault="003C3645" w:rsidP="003C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C3645">
        <w:rPr>
          <w:rFonts w:ascii="Times New Roman" w:hAnsi="Times New Roman" w:cs="Times New Roman"/>
          <w:sz w:val="24"/>
          <w:szCs w:val="24"/>
          <w:lang w:val="da-DK"/>
        </w:rPr>
        <w:t>Sinh ra chất khí nhẹ hơn không khí và cháy được trong không khí.</w:t>
      </w:r>
    </w:p>
    <w:p w:rsidR="003C3645" w:rsidRPr="003C3645" w:rsidRDefault="003C3645" w:rsidP="003C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C3645">
        <w:rPr>
          <w:rFonts w:ascii="Times New Roman" w:hAnsi="Times New Roman" w:cs="Times New Roman"/>
          <w:sz w:val="24"/>
          <w:szCs w:val="24"/>
          <w:lang w:val="da-DK"/>
        </w:rPr>
        <w:t>Tạo thành dd có màu xanh lam.</w:t>
      </w:r>
    </w:p>
    <w:p w:rsidR="003C3645" w:rsidRPr="003C3645" w:rsidRDefault="003C3645" w:rsidP="003C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C3645">
        <w:rPr>
          <w:rFonts w:ascii="Times New Roman" w:hAnsi="Times New Roman" w:cs="Times New Roman"/>
          <w:sz w:val="24"/>
          <w:szCs w:val="24"/>
          <w:lang w:val="da-DK"/>
        </w:rPr>
        <w:t>Tạo thành dd có màu vàng nâu.</w:t>
      </w:r>
    </w:p>
    <w:p w:rsidR="003C3645" w:rsidRPr="003C3645" w:rsidRDefault="003C3645" w:rsidP="003C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C3645">
        <w:rPr>
          <w:rFonts w:ascii="Times New Roman" w:hAnsi="Times New Roman" w:cs="Times New Roman"/>
          <w:sz w:val="24"/>
          <w:szCs w:val="24"/>
          <w:lang w:val="da-DK"/>
        </w:rPr>
        <w:t>Tạo thành dd không màu.</w:t>
      </w:r>
    </w:p>
    <w:p w:rsidR="003C3645" w:rsidRPr="003C3645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3C3645">
        <w:rPr>
          <w:rFonts w:ascii="Times New Roman" w:hAnsi="Times New Roman" w:cs="Times New Roman"/>
          <w:sz w:val="24"/>
          <w:szCs w:val="24"/>
          <w:lang w:val="da-DK"/>
        </w:rPr>
        <w:t xml:space="preserve">      Viết các PTHH cho các phản ứng trên.</w:t>
      </w:r>
    </w:p>
    <w:p w:rsidR="003C3645" w:rsidRPr="00C44CA6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Bài 4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: Cho các chất: Na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, BaCl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, BaCO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, Cu(OH)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, Fe, ZnO. Chất nào ở trên phản ứng với dd H</w:t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44CA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 xml:space="preserve"> loãng để tạo thành:</w:t>
      </w:r>
    </w:p>
    <w:p w:rsidR="003C3645" w:rsidRPr="00C44CA6" w:rsidRDefault="003C3645" w:rsidP="003C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Chất kết tủa màu trắng.</w:t>
      </w:r>
    </w:p>
    <w:p w:rsidR="003C3645" w:rsidRPr="00C44CA6" w:rsidRDefault="003C3645" w:rsidP="003C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Khí nhẹ hơn không khí và cháy được trong không khí.</w:t>
      </w:r>
    </w:p>
    <w:p w:rsidR="003C3645" w:rsidRPr="00C44CA6" w:rsidRDefault="003C3645" w:rsidP="003C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Khí nặng hơn không khí và không duy trì sự cháy.</w:t>
      </w:r>
    </w:p>
    <w:p w:rsidR="003C3645" w:rsidRPr="00C44CA6" w:rsidRDefault="003C3645" w:rsidP="003C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Chất kết tủa màu trắng đồng thời có chất khí nặng hơn không khí và không duy trì sự cháy.</w:t>
      </w:r>
    </w:p>
    <w:p w:rsidR="003C3645" w:rsidRPr="00C44CA6" w:rsidRDefault="003C3645" w:rsidP="003C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Dd có màu xanh lam.</w:t>
      </w:r>
    </w:p>
    <w:p w:rsidR="003C3645" w:rsidRPr="00C44CA6" w:rsidRDefault="003C3645" w:rsidP="003C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Dd không màu.</w:t>
      </w:r>
    </w:p>
    <w:p w:rsidR="003C3645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 xml:space="preserve">      Viết các PTHH cho các phản ứng trên.</w:t>
      </w:r>
    </w:p>
    <w:p w:rsidR="003C3645" w:rsidRPr="00C44CA6" w:rsidRDefault="003C3645" w:rsidP="003C364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nl-NL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Bài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C44CA6">
        <w:rPr>
          <w:rFonts w:ascii="Times New Roman" w:hAnsi="Times New Roman" w:cs="Times New Roman"/>
          <w:b/>
          <w:iCs/>
          <w:sz w:val="24"/>
          <w:szCs w:val="24"/>
          <w:lang w:val="nl-NL"/>
        </w:rPr>
        <w:t>: Cho các chất sau: CuO, Al, MgO, Fe(OH)</w:t>
      </w:r>
      <w:r w:rsidRPr="00C44CA6">
        <w:rPr>
          <w:rFonts w:ascii="Times New Roman" w:hAnsi="Times New Roman" w:cs="Times New Roman"/>
          <w:b/>
          <w:iCs/>
          <w:sz w:val="24"/>
          <w:szCs w:val="24"/>
          <w:vertAlign w:val="subscript"/>
          <w:lang w:val="nl-NL"/>
        </w:rPr>
        <w:t>2</w:t>
      </w:r>
      <w:r w:rsidRPr="00C44CA6">
        <w:rPr>
          <w:rFonts w:ascii="Times New Roman" w:hAnsi="Times New Roman" w:cs="Times New Roman"/>
          <w:b/>
          <w:iCs/>
          <w:sz w:val="24"/>
          <w:szCs w:val="24"/>
          <w:lang w:val="nl-NL"/>
        </w:rPr>
        <w:t>, Fe</w:t>
      </w:r>
      <w:r w:rsidRPr="00C44CA6">
        <w:rPr>
          <w:rFonts w:ascii="Times New Roman" w:hAnsi="Times New Roman" w:cs="Times New Roman"/>
          <w:b/>
          <w:iCs/>
          <w:sz w:val="24"/>
          <w:szCs w:val="24"/>
          <w:vertAlign w:val="subscript"/>
          <w:lang w:val="nl-NL"/>
        </w:rPr>
        <w:t>2</w:t>
      </w:r>
      <w:r w:rsidRPr="00C44CA6">
        <w:rPr>
          <w:rFonts w:ascii="Times New Roman" w:hAnsi="Times New Roman" w:cs="Times New Roman"/>
          <w:b/>
          <w:iCs/>
          <w:sz w:val="24"/>
          <w:szCs w:val="24"/>
          <w:lang w:val="nl-NL"/>
        </w:rPr>
        <w:t>O</w:t>
      </w:r>
      <w:r w:rsidRPr="00C44CA6">
        <w:rPr>
          <w:rFonts w:ascii="Times New Roman" w:hAnsi="Times New Roman" w:cs="Times New Roman"/>
          <w:b/>
          <w:iCs/>
          <w:sz w:val="24"/>
          <w:szCs w:val="24"/>
          <w:vertAlign w:val="subscript"/>
          <w:lang w:val="nl-NL"/>
        </w:rPr>
        <w:t>3</w:t>
      </w:r>
      <w:r w:rsidRPr="00C44CA6">
        <w:rPr>
          <w:rFonts w:ascii="Times New Roman" w:hAnsi="Times New Roman" w:cs="Times New Roman"/>
          <w:b/>
          <w:iCs/>
          <w:sz w:val="24"/>
          <w:szCs w:val="24"/>
          <w:lang w:val="nl-NL"/>
        </w:rPr>
        <w:t>. Chất nào ở trên tác dụng với dd HCl để:</w:t>
      </w:r>
    </w:p>
    <w:p w:rsidR="003C3645" w:rsidRPr="00C44CA6" w:rsidRDefault="003C3645" w:rsidP="003C364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>Sinh ra chất khí nhẹ hơn không khí và cháy được trong không khí.</w:t>
      </w:r>
    </w:p>
    <w:p w:rsidR="003C3645" w:rsidRPr="00C44CA6" w:rsidRDefault="003C3645" w:rsidP="003C364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>Tạo thành dd có màu xanh lam.</w:t>
      </w:r>
    </w:p>
    <w:p w:rsidR="003C3645" w:rsidRPr="00C44CA6" w:rsidRDefault="003C3645" w:rsidP="003C364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>Tạo thành dd có màu vàng nâu(đây là dd FeCl</w:t>
      </w:r>
      <w:r w:rsidRPr="00C44CA6">
        <w:rPr>
          <w:rFonts w:ascii="Times New Roman" w:hAnsi="Times New Roman" w:cs="Times New Roman"/>
          <w:iCs/>
          <w:sz w:val="24"/>
          <w:szCs w:val="24"/>
          <w:vertAlign w:val="subscript"/>
          <w:lang w:val="nl-NL"/>
        </w:rPr>
        <w:t>3</w:t>
      </w: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)</w:t>
      </w:r>
    </w:p>
    <w:p w:rsidR="003C3645" w:rsidRPr="00C44CA6" w:rsidRDefault="003C3645" w:rsidP="003C364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>Tạo thành dd không màu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</w:t>
      </w: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>(đây là dung dịch AlCl</w:t>
      </w:r>
      <w:r w:rsidRPr="00C44CA6">
        <w:rPr>
          <w:rFonts w:ascii="Times New Roman" w:hAnsi="Times New Roman" w:cs="Times New Roman"/>
          <w:iCs/>
          <w:sz w:val="24"/>
          <w:szCs w:val="24"/>
          <w:vertAlign w:val="subscript"/>
          <w:lang w:val="nl-NL"/>
        </w:rPr>
        <w:t>3</w:t>
      </w: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và MgCl</w:t>
      </w:r>
      <w:r w:rsidRPr="00C44CA6">
        <w:rPr>
          <w:rFonts w:ascii="Times New Roman" w:hAnsi="Times New Roman" w:cs="Times New Roman"/>
          <w:iCs/>
          <w:sz w:val="24"/>
          <w:szCs w:val="24"/>
          <w:vertAlign w:val="subscript"/>
          <w:lang w:val="nl-NL"/>
        </w:rPr>
        <w:t>2</w:t>
      </w: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>)</w:t>
      </w:r>
    </w:p>
    <w:p w:rsidR="003C3645" w:rsidRPr="00C44CA6" w:rsidRDefault="003C3645" w:rsidP="003C364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C44CA6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     Viết các PTHH cho các phản ứng trên.</w:t>
      </w:r>
    </w:p>
    <w:p w:rsidR="003C3645" w:rsidRPr="00C44CA6" w:rsidRDefault="003C3645" w:rsidP="003C3645">
      <w:pPr>
        <w:tabs>
          <w:tab w:val="left" w:pos="540"/>
          <w:tab w:val="center" w:pos="2520"/>
          <w:tab w:val="center" w:pos="5040"/>
          <w:tab w:val="right" w:pos="7560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C36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NL"/>
        </w:rPr>
        <w:t>Bài 6</w:t>
      </w:r>
      <w:r>
        <w:rPr>
          <w:rFonts w:ascii="Times New Roman" w:hAnsi="Times New Roman" w:cs="Times New Roman"/>
          <w:i/>
          <w:sz w:val="24"/>
          <w:szCs w:val="24"/>
          <w:u w:val="single"/>
          <w:lang w:val="nl-NL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Pr="00C44CA6">
        <w:rPr>
          <w:rFonts w:ascii="Times New Roman" w:hAnsi="Times New Roman" w:cs="Times New Roman"/>
          <w:sz w:val="24"/>
          <w:szCs w:val="24"/>
          <w:lang w:val="nl-NL"/>
        </w:rPr>
        <w:t>Sau thí nghiệm điều chế và thử tính chất của khí HCl, khí SO</w:t>
      </w:r>
      <w:r w:rsidRPr="00C44CA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C44CA6">
        <w:rPr>
          <w:rFonts w:ascii="Times New Roman" w:hAnsi="Times New Roman" w:cs="Times New Roman"/>
          <w:sz w:val="24"/>
          <w:szCs w:val="24"/>
          <w:lang w:val="nl-NL"/>
        </w:rPr>
        <w:t xml:space="preserve"> trong giờ thực hành thí nghiệm, cần phải khử khí thải độc hại này.Chất được tẩm vào bông để ngang nút miệng ống nghiệm sau thí nghiệm tốt nhấ</w:t>
      </w:r>
      <w:r>
        <w:rPr>
          <w:rFonts w:ascii="Times New Roman" w:hAnsi="Times New Roman" w:cs="Times New Roman"/>
          <w:sz w:val="24"/>
          <w:szCs w:val="24"/>
          <w:lang w:val="nl-NL"/>
        </w:rPr>
        <w:t>t là gì</w:t>
      </w:r>
      <w:r w:rsidRPr="00C44CA6">
        <w:rPr>
          <w:rFonts w:ascii="Times New Roman" w:hAnsi="Times New Roman" w:cs="Times New Roman"/>
          <w:sz w:val="24"/>
          <w:szCs w:val="24"/>
          <w:lang w:val="nl-NL"/>
        </w:rPr>
        <w:t>? vì sao?</w:t>
      </w:r>
    </w:p>
    <w:p w:rsidR="003C3645" w:rsidRPr="003C3645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C3645" w:rsidRPr="003C3645" w:rsidRDefault="003C3645" w:rsidP="003C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3645">
        <w:rPr>
          <w:rFonts w:ascii="Times New Roman" w:hAnsi="Times New Roman" w:cs="Times New Roman"/>
          <w:b/>
          <w:sz w:val="24"/>
          <w:szCs w:val="24"/>
          <w:lang w:val="nl-NL"/>
        </w:rPr>
        <w:t>Dạng 2: NHẬN BIẾT CÁC CHẤT – TINH CHẾ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3C3645" w:rsidRPr="00C44CA6" w:rsidTr="00D12EC4">
        <w:tc>
          <w:tcPr>
            <w:tcW w:w="10829" w:type="dxa"/>
            <w:shd w:val="clear" w:color="auto" w:fill="auto"/>
          </w:tcPr>
          <w:p w:rsidR="003C3645" w:rsidRPr="003C3645" w:rsidRDefault="003C3645" w:rsidP="00D12EC4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 các chất rắn bằng cách thử tính tan trong nước, hoặc quan sát màu sắc.</w:t>
            </w:r>
          </w:p>
          <w:p w:rsidR="003C3645" w:rsidRPr="003C3645" w:rsidRDefault="003C3645" w:rsidP="00D12EC4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 các dd thường theo thứ tự sau:</w:t>
            </w:r>
          </w:p>
          <w:p w:rsidR="003C3645" w:rsidRPr="003C3645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Các dd muối đồng thường có màu xanh lam.</w:t>
            </w:r>
          </w:p>
          <w:p w:rsidR="003C3645" w:rsidRPr="003C3645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Dùng quỳ tím nhận biết dd axit (quỳ tím hóa đỏ) hoặc dd bazơ (quỳ tím hóa xanh).</w:t>
            </w:r>
          </w:p>
          <w:p w:rsidR="003C3645" w:rsidRPr="003C3645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Các dd Ca(OH)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Ba(OH)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nhận biết bằng cách dẫn khí CO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SO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qua 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3C364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tạo kết tủa trắng.</w:t>
            </w:r>
          </w:p>
          <w:p w:rsidR="003C3645" w:rsidRPr="00C44CA6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Các muối =CO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, =SO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nhận biết bằng các dd HCl, H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A6">
              <w:rPr>
                <w:rFonts w:ascii="Times New Roman" w:hAnsi="Times New Roman" w:cs="Times New Roman"/>
                <w:iCs/>
                <w:sz w:val="24"/>
                <w:szCs w:val="24"/>
              </w:rPr>
              <w:t>loaõng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có khí thoát ra (CO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, SO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3645" w:rsidRPr="00C44CA6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Các muối =SO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nhận biết bằng các dd BaCl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, Ba(NO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, Ba(OH)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(hoặc ngược lại) 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tạo kết tủa trắng.</w:t>
            </w:r>
          </w:p>
          <w:p w:rsidR="003C3645" w:rsidRPr="00C44CA6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Các muối –Cl nhận biết bằng muối Ag, như AgNO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, Ag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(hoặc ngược lại). 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tạo kết tủa trắng.</w:t>
            </w:r>
          </w:p>
          <w:p w:rsidR="003C3645" w:rsidRPr="00C44CA6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Các muối của kim loại đồng nhận biết bằng dd kiềm như NaOH, Ca(OH)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tạo kết tủa xanh lơ.</w:t>
            </w:r>
          </w:p>
          <w:p w:rsidR="003C3645" w:rsidRPr="00C44CA6" w:rsidRDefault="003C3645" w:rsidP="00D12EC4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Nhận biết các kim loại, chú ý:</w:t>
            </w:r>
          </w:p>
          <w:p w:rsidR="003C3645" w:rsidRPr="00C44CA6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Dãy hoạt động hóa học của kim loại.</w:t>
            </w:r>
          </w:p>
          <w:p w:rsidR="003C3645" w:rsidRPr="00C44CA6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Fe, Al không phản ứng với dd H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 xml:space="preserve"> đặc, nguội.</w:t>
            </w:r>
          </w:p>
          <w:p w:rsidR="003C3645" w:rsidRPr="00C44CA6" w:rsidRDefault="003C3645" w:rsidP="00D12EC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Al có phản ứng với dd kiềm tạo khí H</w:t>
            </w:r>
            <w:r w:rsidRPr="00C44C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5FDF" w:rsidRDefault="009E5FDF" w:rsidP="003C36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C3645" w:rsidRPr="00C44CA6" w:rsidRDefault="003C3645" w:rsidP="009E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Bài 1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: Nhận biết các chất theo các yêu cầu sau đây:</w:t>
      </w:r>
    </w:p>
    <w:p w:rsidR="003C3645" w:rsidRPr="00C44CA6" w:rsidRDefault="003C3645" w:rsidP="009E5F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 xml:space="preserve">Chỉ dùng thêm quỳ tím, hãy nhận biết các dung dịch sau: </w:t>
      </w:r>
    </w:p>
    <w:p w:rsidR="003C3645" w:rsidRPr="00C44CA6" w:rsidRDefault="003C3645" w:rsidP="009E5F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C3645" w:rsidRPr="00C44CA6" w:rsidSect="00F75737">
          <w:footerReference w:type="default" r:id="rId50"/>
          <w:type w:val="continuous"/>
          <w:pgSz w:w="11909" w:h="16834" w:code="9"/>
          <w:pgMar w:top="432" w:right="432" w:bottom="432" w:left="864" w:header="288" w:footer="288" w:gutter="0"/>
          <w:cols w:space="720"/>
          <w:docGrid w:linePitch="360"/>
        </w:sectPr>
      </w:pPr>
    </w:p>
    <w:p w:rsidR="003C3645" w:rsidRPr="00C44CA6" w:rsidRDefault="003C3645" w:rsidP="009E5F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C44CA6">
        <w:rPr>
          <w:rFonts w:ascii="Times New Roman" w:hAnsi="Times New Roman" w:cs="Times New Roman"/>
          <w:sz w:val="24"/>
          <w:szCs w:val="24"/>
        </w:rPr>
        <w:softHyphen/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sz w:val="24"/>
          <w:szCs w:val="24"/>
        </w:rPr>
        <w:softHyphen/>
        <w:t>SO</w:t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sz w:val="24"/>
          <w:szCs w:val="24"/>
        </w:rPr>
        <w:t>, NaOH, HCl, BaCl</w:t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sz w:val="24"/>
          <w:szCs w:val="24"/>
        </w:rPr>
        <w:t>.</w:t>
      </w:r>
    </w:p>
    <w:p w:rsidR="002F6D40" w:rsidRDefault="003C3645" w:rsidP="009E5FD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lastRenderedPageBreak/>
        <w:t>NaCl, Ba(OH)</w:t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sz w:val="24"/>
          <w:szCs w:val="24"/>
        </w:rPr>
        <w:t>, NaOH, H</w:t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sz w:val="24"/>
          <w:szCs w:val="24"/>
        </w:rPr>
        <w:t>SO</w:t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sz w:val="24"/>
          <w:szCs w:val="24"/>
        </w:rPr>
        <w:t>.</w:t>
      </w:r>
    </w:p>
    <w:p w:rsidR="002F6D40" w:rsidRPr="00C44CA6" w:rsidRDefault="002F6D40" w:rsidP="009E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6D40" w:rsidRPr="00C44CA6" w:rsidSect="00F75737">
          <w:type w:val="continuous"/>
          <w:pgSz w:w="11909" w:h="16834" w:code="9"/>
          <w:pgMar w:top="432" w:right="432" w:bottom="432" w:left="864" w:header="288" w:footer="288" w:gutter="0"/>
          <w:cols w:num="2" w:space="720"/>
          <w:docGrid w:linePitch="360"/>
        </w:sectPr>
      </w:pPr>
    </w:p>
    <w:p w:rsidR="003C3645" w:rsidRPr="00C44CA6" w:rsidRDefault="003C3645" w:rsidP="009E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  <w:sectPr w:rsidR="003C3645" w:rsidRPr="00C44CA6" w:rsidSect="00F75737">
          <w:type w:val="continuous"/>
          <w:pgSz w:w="11909" w:h="16834" w:code="9"/>
          <w:pgMar w:top="432" w:right="432" w:bottom="432" w:left="864" w:header="288" w:footer="288" w:gutter="0"/>
          <w:cols w:num="2" w:space="720"/>
          <w:docGrid w:linePitch="360"/>
        </w:sectPr>
      </w:pPr>
    </w:p>
    <w:p w:rsidR="003C3645" w:rsidRPr="00C44CA6" w:rsidRDefault="003C3645" w:rsidP="009E5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C3645" w:rsidRPr="00C44CA6" w:rsidSect="00F75737">
          <w:type w:val="continuous"/>
          <w:pgSz w:w="11909" w:h="16834" w:code="9"/>
          <w:pgMar w:top="432" w:right="432" w:bottom="432" w:left="864" w:header="288" w:footer="288" w:gutter="0"/>
          <w:cols w:num="2" w:space="720"/>
          <w:docGrid w:linePitch="360"/>
        </w:sectPr>
      </w:pPr>
    </w:p>
    <w:p w:rsidR="002F6D40" w:rsidRPr="002F6D40" w:rsidRDefault="002F6D40" w:rsidP="002F6D4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D40">
        <w:rPr>
          <w:rFonts w:ascii="Times New Roman" w:hAnsi="Times New Roman" w:cs="Times New Roman"/>
          <w:sz w:val="24"/>
          <w:szCs w:val="24"/>
        </w:rPr>
        <w:lastRenderedPageBreak/>
        <w:t xml:space="preserve">Chỉ dùng một thuốc thử, hãy nhận biết các dung dịch sau: 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H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SO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4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loãng, BaCl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, Na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SO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pt-BR"/>
        </w:rPr>
        <w:t>4</w:t>
      </w:r>
      <w:r w:rsidRPr="002F6D40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:rsidR="002F6D40" w:rsidRPr="00C44CA6" w:rsidRDefault="002F6D40" w:rsidP="002F6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645" w:rsidRPr="00C44CA6" w:rsidRDefault="003C3645" w:rsidP="009E5F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Bài 2</w:t>
      </w:r>
      <w:r w:rsidRPr="00C44CA6">
        <w:rPr>
          <w:rFonts w:ascii="Times New Roman" w:hAnsi="Times New Roman" w:cs="Times New Roman"/>
          <w:b/>
          <w:bCs/>
          <w:sz w:val="24"/>
          <w:szCs w:val="24"/>
        </w:rPr>
        <w:t>: Tinh chế.</w:t>
      </w:r>
    </w:p>
    <w:p w:rsidR="003C3645" w:rsidRPr="00C44CA6" w:rsidRDefault="003C3645" w:rsidP="009E5FDF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Tinh chế vụn đồng từ hỗn hợp vụn các kim loại sau: Cu, Zn, Fe.</w:t>
      </w:r>
    </w:p>
    <w:p w:rsidR="003C3645" w:rsidRPr="00C44CA6" w:rsidRDefault="003C3645" w:rsidP="009E5FDF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A6">
        <w:rPr>
          <w:rFonts w:ascii="Times New Roman" w:hAnsi="Times New Roman" w:cs="Times New Roman"/>
          <w:sz w:val="24"/>
          <w:szCs w:val="24"/>
        </w:rPr>
        <w:t>Có dd muối AlCl</w:t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4CA6">
        <w:rPr>
          <w:rFonts w:ascii="Times New Roman" w:hAnsi="Times New Roman" w:cs="Times New Roman"/>
          <w:sz w:val="24"/>
          <w:szCs w:val="24"/>
        </w:rPr>
        <w:t xml:space="preserve"> lẫn tạp chất là CuCl</w:t>
      </w:r>
      <w:r w:rsidRPr="00C44C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sz w:val="24"/>
          <w:szCs w:val="24"/>
        </w:rPr>
        <w:t>. Nêu phương pháp hóa học làm sạch muối nhôm.</w:t>
      </w:r>
    </w:p>
    <w:p w:rsidR="009E5FDF" w:rsidRDefault="003C3645" w:rsidP="009E5FDF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DF">
        <w:rPr>
          <w:rFonts w:ascii="Times New Roman" w:hAnsi="Times New Roman" w:cs="Times New Roman"/>
          <w:sz w:val="24"/>
          <w:szCs w:val="24"/>
        </w:rPr>
        <w:t>Dung dịch ZnSO</w:t>
      </w:r>
      <w:r w:rsidRPr="009E5F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5FDF">
        <w:rPr>
          <w:rFonts w:ascii="Times New Roman" w:hAnsi="Times New Roman" w:cs="Times New Roman"/>
          <w:sz w:val="24"/>
          <w:szCs w:val="24"/>
        </w:rPr>
        <w:t xml:space="preserve"> có lẫn tạp chất là CuSO</w:t>
      </w:r>
      <w:r w:rsidRPr="009E5F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5FDF">
        <w:rPr>
          <w:rFonts w:ascii="Times New Roman" w:hAnsi="Times New Roman" w:cs="Times New Roman"/>
          <w:sz w:val="24"/>
          <w:szCs w:val="24"/>
        </w:rPr>
        <w:t>. Nêu phương pháp làm sạch dd ZnSO</w:t>
      </w:r>
      <w:r w:rsidRPr="009E5F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5FDF">
        <w:rPr>
          <w:rFonts w:ascii="Times New Roman" w:hAnsi="Times New Roman" w:cs="Times New Roman"/>
          <w:sz w:val="24"/>
          <w:szCs w:val="24"/>
        </w:rPr>
        <w:t>.</w:t>
      </w:r>
    </w:p>
    <w:p w:rsidR="002F6D40" w:rsidRPr="003A2F43" w:rsidRDefault="002F6D40" w:rsidP="002F6D40">
      <w:pPr>
        <w:spacing w:after="0" w:line="240" w:lineRule="auto"/>
        <w:ind w:left="72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A2F43">
        <w:rPr>
          <w:rFonts w:ascii="Times New Roman" w:hAnsi="Times New Roman" w:cs="Times New Roman"/>
          <w:b/>
          <w:bCs/>
          <w:sz w:val="24"/>
          <w:szCs w:val="24"/>
          <w:lang w:val="sv-SE"/>
        </w:rPr>
        <w:t>Dạng 3: Giải thích các hiện tượng</w:t>
      </w:r>
    </w:p>
    <w:p w:rsidR="002F6D40" w:rsidRPr="003A2F43" w:rsidRDefault="003A2F43" w:rsidP="002F6D4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3A2F43">
        <w:rPr>
          <w:rFonts w:ascii="Times New Roman" w:hAnsi="Times New Roman" w:cs="Times New Roman"/>
          <w:sz w:val="24"/>
          <w:szCs w:val="24"/>
          <w:lang w:val="sv-SE"/>
        </w:rPr>
        <w:t>H</w:t>
      </w:r>
      <w:r w:rsidR="002F6D40" w:rsidRPr="003A2F43">
        <w:rPr>
          <w:rFonts w:ascii="Times New Roman" w:hAnsi="Times New Roman" w:cs="Times New Roman"/>
          <w:sz w:val="24"/>
          <w:szCs w:val="24"/>
          <w:lang w:val="sv-SE"/>
        </w:rPr>
        <w:t xml:space="preserve">ãy giải thích tại sao để khử chua đất, người ta lại sử dụng vôi bột. </w:t>
      </w:r>
    </w:p>
    <w:p w:rsidR="002F6D40" w:rsidRPr="002F6D40" w:rsidRDefault="003A2F43" w:rsidP="002F6D4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Hiện tượng mưa axit là gì? Tác hại như thế nào?</w:t>
      </w:r>
    </w:p>
    <w:p w:rsidR="00C44CA6" w:rsidRPr="009E5FDF" w:rsidRDefault="00C44CA6" w:rsidP="009E5F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E5FDF">
        <w:rPr>
          <w:rFonts w:ascii="Times New Roman" w:hAnsi="Times New Roman" w:cs="Times New Roman"/>
          <w:b/>
          <w:bCs/>
          <w:sz w:val="24"/>
          <w:szCs w:val="24"/>
          <w:lang w:val="pt-BR"/>
        </w:rPr>
        <w:t>PHẦ</w:t>
      </w:r>
      <w:r w:rsidR="003C3645" w:rsidRPr="009E5FD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 B: </w:t>
      </w:r>
      <w:r w:rsidRPr="009E5FDF">
        <w:rPr>
          <w:rFonts w:ascii="Times New Roman" w:hAnsi="Times New Roman" w:cs="Times New Roman"/>
          <w:b/>
          <w:bCs/>
          <w:sz w:val="24"/>
          <w:szCs w:val="24"/>
          <w:lang w:val="pt-BR"/>
        </w:rPr>
        <w:t>BÀI TẬP</w:t>
      </w:r>
      <w:r w:rsidR="003C3645" w:rsidRPr="009E5FD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ĐỊNH TÍNH</w:t>
      </w:r>
      <w:r w:rsidRPr="009E5FDF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  <w:bookmarkStart w:id="0" w:name="_GoBack"/>
      <w:bookmarkEnd w:id="0"/>
    </w:p>
    <w:p w:rsidR="00C44CA6" w:rsidRPr="009E5FDF" w:rsidRDefault="00C44CA6" w:rsidP="00C44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E5FDF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 xml:space="preserve">Bài </w:t>
      </w:r>
      <w:r w:rsidR="009E5FDF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1</w:t>
      </w:r>
      <w:r w:rsidRPr="009E5FDF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9E5FDF">
        <w:rPr>
          <w:rFonts w:ascii="Times New Roman" w:hAnsi="Times New Roman" w:cs="Times New Roman"/>
          <w:sz w:val="24"/>
          <w:szCs w:val="24"/>
          <w:lang w:val="pt-BR"/>
        </w:rPr>
        <w:t xml:space="preserve"> Trung hòa dd KOH 2M bằng 250ml HCl 1,5M.</w:t>
      </w:r>
    </w:p>
    <w:p w:rsidR="00C44CA6" w:rsidRPr="003A2F43" w:rsidRDefault="00C44CA6" w:rsidP="00715DB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2F43">
        <w:rPr>
          <w:rFonts w:ascii="Times New Roman" w:hAnsi="Times New Roman" w:cs="Times New Roman"/>
          <w:sz w:val="24"/>
          <w:szCs w:val="24"/>
          <w:lang w:val="pt-BR"/>
        </w:rPr>
        <w:t>Tính thể tích dd KOH cần dùng cho phản ứng.</w:t>
      </w:r>
    </w:p>
    <w:p w:rsidR="00C44CA6" w:rsidRPr="003A2F43" w:rsidRDefault="00C44CA6" w:rsidP="00715DB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2F43">
        <w:rPr>
          <w:rFonts w:ascii="Times New Roman" w:hAnsi="Times New Roman" w:cs="Times New Roman"/>
          <w:sz w:val="24"/>
          <w:szCs w:val="24"/>
          <w:lang w:val="pt-BR"/>
        </w:rPr>
        <w:t>Tính nồng độ mol của dd muối thu được sau phản ứng.</w:t>
      </w:r>
    </w:p>
    <w:p w:rsidR="00C44CA6" w:rsidRPr="003A2F43" w:rsidRDefault="00C44CA6" w:rsidP="00715DB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2F43">
        <w:rPr>
          <w:rFonts w:ascii="Times New Roman" w:hAnsi="Times New Roman" w:cs="Times New Roman"/>
          <w:sz w:val="24"/>
          <w:szCs w:val="24"/>
          <w:lang w:val="pt-BR"/>
        </w:rPr>
        <w:t>Nếu thay dd KOH bằng dd NaOH 10% thì cần phải lấy bao nhiêu gam dd NaOH để trung hòa hết lượng axit trên.</w:t>
      </w:r>
    </w:p>
    <w:p w:rsidR="00C44CA6" w:rsidRPr="003A2F43" w:rsidRDefault="00C44CA6" w:rsidP="00C44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2F43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 xml:space="preserve">Bài </w:t>
      </w:r>
      <w:r w:rsidR="009E5FDF" w:rsidRPr="003A2F43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2</w:t>
      </w:r>
      <w:r w:rsidRPr="003A2F43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3A2F43">
        <w:rPr>
          <w:rFonts w:ascii="Times New Roman" w:hAnsi="Times New Roman" w:cs="Times New Roman"/>
          <w:sz w:val="24"/>
          <w:szCs w:val="24"/>
          <w:lang w:val="pt-BR"/>
        </w:rPr>
        <w:t xml:space="preserve"> Ngâm 1 lá kẽm trong 32g dd CuSO</w:t>
      </w:r>
      <w:r w:rsidRPr="003A2F4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3A2F43">
        <w:rPr>
          <w:rFonts w:ascii="Times New Roman" w:hAnsi="Times New Roman" w:cs="Times New Roman"/>
          <w:sz w:val="24"/>
          <w:szCs w:val="24"/>
          <w:lang w:val="pt-BR"/>
        </w:rPr>
        <w:t xml:space="preserve"> 10% cho tới khi kẽm không thể tan được nữa.</w:t>
      </w:r>
    </w:p>
    <w:p w:rsidR="00C44CA6" w:rsidRPr="003A2F43" w:rsidRDefault="00C44CA6" w:rsidP="00715DB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A2F43">
        <w:rPr>
          <w:rFonts w:ascii="Times New Roman" w:hAnsi="Times New Roman" w:cs="Times New Roman"/>
          <w:sz w:val="24"/>
          <w:szCs w:val="24"/>
          <w:lang w:val="pt-BR"/>
        </w:rPr>
        <w:t>Viết PTHH. Phản ứng trên thuộc loại phản ứng gì?</w:t>
      </w:r>
    </w:p>
    <w:p w:rsidR="00C44CA6" w:rsidRPr="003A2F43" w:rsidRDefault="00C44CA6" w:rsidP="00715DB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3A2F43">
        <w:rPr>
          <w:rFonts w:ascii="Times New Roman" w:hAnsi="Times New Roman" w:cs="Times New Roman"/>
          <w:bCs/>
          <w:iCs/>
          <w:sz w:val="24"/>
          <w:szCs w:val="24"/>
          <w:lang w:val="pt-BR"/>
        </w:rPr>
        <w:t>Tính khối lượng kẽm đã phản ứng.</w:t>
      </w:r>
    </w:p>
    <w:p w:rsidR="00C44CA6" w:rsidRPr="003A2F43" w:rsidRDefault="00C44CA6" w:rsidP="00715DB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3A2F43">
        <w:rPr>
          <w:rFonts w:ascii="Times New Roman" w:hAnsi="Times New Roman" w:cs="Times New Roman"/>
          <w:bCs/>
          <w:iCs/>
          <w:sz w:val="24"/>
          <w:szCs w:val="24"/>
          <w:lang w:val="pt-BR"/>
        </w:rPr>
        <w:t>Xác định nồng độ % của dd sau phản ứng.</w:t>
      </w:r>
    </w:p>
    <w:p w:rsidR="00C44CA6" w:rsidRPr="00C44CA6" w:rsidRDefault="00C44CA6" w:rsidP="00C44C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Bài </w:t>
      </w:r>
      <w:r w:rsidR="009E5F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C44C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>Trung hòa dd KOH 5,6% (D = 10,45g/ml) bằng 200g dd H</w:t>
      </w:r>
      <w:r w:rsidRPr="00C44CA6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>SO</w:t>
      </w:r>
      <w:r w:rsidRPr="00C44CA6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softHyphen/>
        <w:t>4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 xml:space="preserve"> 14,7%.</w:t>
      </w:r>
    </w:p>
    <w:p w:rsidR="00C44CA6" w:rsidRPr="00C44CA6" w:rsidRDefault="00C44CA6" w:rsidP="00715DB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thể tích dd KOH cần dùng.</w:t>
      </w:r>
    </w:p>
    <w:p w:rsidR="00C44CA6" w:rsidRPr="00C44CA6" w:rsidRDefault="00C44CA6" w:rsidP="00715DB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C% của dd muối sau phản ứng.</w:t>
      </w:r>
    </w:p>
    <w:p w:rsidR="009E5FDF" w:rsidRDefault="009E5FDF" w:rsidP="009E5F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Bài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Pr="00C44C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 xml:space="preserve">Cho 300 g dung dịch BaCl2 </w:t>
      </w:r>
      <w:r>
        <w:rPr>
          <w:rFonts w:ascii="Times New Roman" w:hAnsi="Times New Roman" w:cs="Times New Roman"/>
          <w:bCs/>
          <w:iCs/>
          <w:sz w:val="24"/>
          <w:szCs w:val="24"/>
        </w:rPr>
        <w:t>20,8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 xml:space="preserve">% tác dụng vừa đủ với 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>00g dung dịch Na</w:t>
      </w:r>
      <w:r w:rsidRPr="009E5FD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>SO</w:t>
      </w:r>
      <w:r w:rsidRPr="009E5FD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E5FDF" w:rsidRPr="009E5FDF" w:rsidRDefault="009E5FDF" w:rsidP="009E5F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>Viết PTHH xảy ra.</w:t>
      </w:r>
    </w:p>
    <w:p w:rsidR="009E5FDF" w:rsidRPr="009E5FDF" w:rsidRDefault="009E5FDF" w:rsidP="009E5F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b) 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>Tính khối lượng kết tủa tạo thành</w:t>
      </w:r>
    </w:p>
    <w:p w:rsidR="009E5FDF" w:rsidRPr="009E5FDF" w:rsidRDefault="009E5FDF" w:rsidP="009E5F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c) 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>Tính nồng độ phần trăm của chất còn lại trong dung dịch thu được sau khi đã lọc bỏ kết tủa.</w:t>
      </w:r>
    </w:p>
    <w:p w:rsidR="00C44CA6" w:rsidRPr="009E5FDF" w:rsidRDefault="00C44CA6" w:rsidP="009E5F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5F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Bài </w:t>
      </w:r>
      <w:r w:rsidR="009E5F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9E5FD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 xml:space="preserve"> Hòa tan 21,1g hỗn hợp A gồm Zn và ZnO bằng 200g dd HCl (vừa đủ) thu được dd B và 4,48 l khí H</w:t>
      </w:r>
      <w:r w:rsidRPr="009E5FDF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9E5F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44CA6" w:rsidRPr="00C44CA6" w:rsidRDefault="00C44CA6" w:rsidP="00715DB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Xác định khối lượng mỗi chất có trong hỗn hợp A.</w:t>
      </w:r>
    </w:p>
    <w:p w:rsidR="00C44CA6" w:rsidRPr="00C44CA6" w:rsidRDefault="00C44CA6" w:rsidP="00715DB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C% của dd HCl đã dùng.</w:t>
      </w:r>
    </w:p>
    <w:p w:rsidR="00C44CA6" w:rsidRPr="00C44CA6" w:rsidRDefault="00C44CA6" w:rsidP="00715DB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khối lượng muối có trong dd B.</w:t>
      </w:r>
    </w:p>
    <w:p w:rsidR="00C44CA6" w:rsidRPr="00C44CA6" w:rsidRDefault="00C44CA6" w:rsidP="00C44C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Bài </w:t>
      </w:r>
      <w:r w:rsidR="009E5F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Pr="00C44CA6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 xml:space="preserve"> Hòa tan hoàn toàn 12,1g hỗn hợp bột CuO và ZnO vào 150ml dd HCl 2M.</w:t>
      </w:r>
    </w:p>
    <w:p w:rsidR="00C44CA6" w:rsidRPr="00C44CA6" w:rsidRDefault="00C44CA6" w:rsidP="00715DB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thành phần phần trăm theo khối lượng mỗi oxit trong hỗn hợp đầu.</w:t>
      </w:r>
    </w:p>
    <w:p w:rsidR="00C44CA6" w:rsidRPr="00C44CA6" w:rsidRDefault="00C44CA6" w:rsidP="00715DB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khối lượng dd H</w:t>
      </w:r>
      <w:r w:rsidRPr="00C44CA6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>SO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softHyphen/>
      </w:r>
      <w:r w:rsidRPr="00C44CA6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 xml:space="preserve"> 20% cần để hòa tan hỗn hợp trên.</w:t>
      </w:r>
    </w:p>
    <w:p w:rsidR="00C44CA6" w:rsidRPr="00C44CA6" w:rsidRDefault="00C44CA6" w:rsidP="00C44CA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Bài </w:t>
      </w:r>
      <w:r w:rsidR="009E5F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 xml:space="preserve"> Cho 3,92g bột sắt vào 200ml dd CuSO</w:t>
      </w:r>
      <w:r w:rsidRPr="00C44CA6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 xml:space="preserve"> 10% (D = 1,12g/ml).</w:t>
      </w:r>
    </w:p>
    <w:p w:rsidR="00C44CA6" w:rsidRPr="00C44CA6" w:rsidRDefault="00C44CA6" w:rsidP="00715DB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khối lượng kim loại mới tạo thành.</w:t>
      </w:r>
    </w:p>
    <w:p w:rsidR="00C44CA6" w:rsidRPr="00C44CA6" w:rsidRDefault="00C44CA6" w:rsidP="00715DB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Cs/>
          <w:iCs/>
          <w:sz w:val="24"/>
          <w:szCs w:val="24"/>
        </w:rPr>
        <w:t>Tính nồng độ mol của chất có trong dd sau phản ứng. (Giả thuyết cho thể tích dd thay đổi không đáng kể).</w:t>
      </w:r>
    </w:p>
    <w:p w:rsidR="00C44CA6" w:rsidRPr="00C44CA6" w:rsidRDefault="00C44CA6" w:rsidP="00C44CA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Bài </w:t>
      </w:r>
      <w:r w:rsidR="009E5F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</w:t>
      </w:r>
      <w:r w:rsidRPr="00C44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>Cho 0,6g một kim loại hóa trị II tác dụng với nước tạo ra 0,336 l khí H</w:t>
      </w:r>
      <w:r w:rsidRPr="00C44CA6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="00AC7BB3">
        <w:rPr>
          <w:rFonts w:ascii="Times New Roman" w:hAnsi="Times New Roman" w:cs="Times New Roman"/>
          <w:bCs/>
          <w:iCs/>
          <w:sz w:val="24"/>
          <w:szCs w:val="24"/>
        </w:rPr>
        <w:t xml:space="preserve"> (đktc). Tìm </w:t>
      </w:r>
      <w:r w:rsidRPr="00C44CA6">
        <w:rPr>
          <w:rFonts w:ascii="Times New Roman" w:hAnsi="Times New Roman" w:cs="Times New Roman"/>
          <w:bCs/>
          <w:iCs/>
          <w:sz w:val="24"/>
          <w:szCs w:val="24"/>
        </w:rPr>
        <w:t xml:space="preserve">kim loại </w:t>
      </w:r>
    </w:p>
    <w:p w:rsidR="00C44CA6" w:rsidRP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CA6" w:rsidRP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CA6" w:rsidRP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CA6" w:rsidRP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44CA6" w:rsidRPr="00C44CA6" w:rsidRDefault="00C44CA6" w:rsidP="00C44C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5DB7" w:rsidRPr="00C44CA6" w:rsidRDefault="00715DB7" w:rsidP="00C44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DB7" w:rsidRPr="00C44CA6" w:rsidSect="00F75737">
      <w:headerReference w:type="default" r:id="rId51"/>
      <w:footerReference w:type="even" r:id="rId52"/>
      <w:footerReference w:type="default" r:id="rId53"/>
      <w:type w:val="continuous"/>
      <w:pgSz w:w="11909" w:h="16834" w:code="9"/>
      <w:pgMar w:top="432" w:right="432" w:bottom="432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36" w:rsidRDefault="00A87836" w:rsidP="0056766B">
      <w:pPr>
        <w:spacing w:after="0" w:line="240" w:lineRule="auto"/>
      </w:pPr>
      <w:r>
        <w:separator/>
      </w:r>
    </w:p>
  </w:endnote>
  <w:endnote w:type="continuationSeparator" w:id="0">
    <w:p w:rsidR="00A87836" w:rsidRDefault="00A87836" w:rsidP="0056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45" w:rsidRDefault="003C3645" w:rsidP="006A58B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F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C3645" w:rsidRPr="00720521" w:rsidRDefault="003C3645" w:rsidP="00720521">
    <w:pPr>
      <w:pStyle w:val="Footer"/>
      <w:ind w:left="8640" w:right="360" w:hanging="8640"/>
      <w:rPr>
        <w:i/>
        <w:iCs/>
        <w:color w:val="808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8B" w:rsidRDefault="00A138AF" w:rsidP="00FA4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5D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08B" w:rsidRDefault="00A87836" w:rsidP="006E432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8B" w:rsidRDefault="00A138AF" w:rsidP="00FA4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5D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FDF">
      <w:rPr>
        <w:rStyle w:val="PageNumber"/>
        <w:noProof/>
      </w:rPr>
      <w:t>2</w:t>
    </w:r>
    <w:r>
      <w:rPr>
        <w:rStyle w:val="PageNumber"/>
      </w:rPr>
      <w:fldChar w:fldCharType="end"/>
    </w:r>
  </w:p>
  <w:p w:rsidR="0052308B" w:rsidRPr="00720521" w:rsidRDefault="00A87836" w:rsidP="00FC058A">
    <w:pPr>
      <w:pStyle w:val="Footer"/>
      <w:ind w:left="8640" w:right="360" w:hanging="8640"/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36" w:rsidRDefault="00A87836" w:rsidP="0056766B">
      <w:pPr>
        <w:spacing w:after="0" w:line="240" w:lineRule="auto"/>
      </w:pPr>
      <w:r>
        <w:separator/>
      </w:r>
    </w:p>
  </w:footnote>
  <w:footnote w:type="continuationSeparator" w:id="0">
    <w:p w:rsidR="00A87836" w:rsidRDefault="00A87836" w:rsidP="0056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21" w:rsidRPr="00720521" w:rsidRDefault="00715DB7">
    <w:pPr>
      <w:pStyle w:val="Header"/>
      <w:rPr>
        <w:i/>
        <w:color w:val="999999"/>
      </w:rPr>
    </w:pPr>
    <w:r>
      <w:rPr>
        <w:i/>
        <w:color w:val="999999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BEB"/>
    <w:multiLevelType w:val="hybridMultilevel"/>
    <w:tmpl w:val="BA5026D4"/>
    <w:lvl w:ilvl="0" w:tplc="9D1A878C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C7763"/>
    <w:multiLevelType w:val="hybridMultilevel"/>
    <w:tmpl w:val="BFB0358A"/>
    <w:lvl w:ilvl="0" w:tplc="DE9CBCDE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25D8C"/>
    <w:multiLevelType w:val="hybridMultilevel"/>
    <w:tmpl w:val="2C36795C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90602"/>
    <w:multiLevelType w:val="hybridMultilevel"/>
    <w:tmpl w:val="6C02EE26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10D4E"/>
    <w:multiLevelType w:val="hybridMultilevel"/>
    <w:tmpl w:val="494A1BA4"/>
    <w:lvl w:ilvl="0" w:tplc="A2B2FC56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C1A22"/>
    <w:multiLevelType w:val="hybridMultilevel"/>
    <w:tmpl w:val="2AC635C8"/>
    <w:lvl w:ilvl="0" w:tplc="5E123DDE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4"/>
        <w:szCs w:val="24"/>
      </w:rPr>
    </w:lvl>
    <w:lvl w:ilvl="1" w:tplc="A2B2FC56">
      <w:start w:val="1"/>
      <w:numFmt w:val="decimal"/>
      <w:lvlText w:val="%2."/>
      <w:lvlJc w:val="left"/>
      <w:pPr>
        <w:tabs>
          <w:tab w:val="num" w:pos="1152"/>
        </w:tabs>
        <w:ind w:left="1296" w:hanging="216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2234C"/>
    <w:multiLevelType w:val="hybridMultilevel"/>
    <w:tmpl w:val="81565DD0"/>
    <w:lvl w:ilvl="0" w:tplc="9164328C">
      <w:start w:val="1"/>
      <w:numFmt w:val="lowerLetter"/>
      <w:lvlText w:val="%1)"/>
      <w:lvlJc w:val="left"/>
      <w:pPr>
        <w:tabs>
          <w:tab w:val="num" w:pos="144"/>
        </w:tabs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46A47"/>
    <w:multiLevelType w:val="hybridMultilevel"/>
    <w:tmpl w:val="F2B846A8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01F95"/>
    <w:multiLevelType w:val="hybridMultilevel"/>
    <w:tmpl w:val="BF22321C"/>
    <w:lvl w:ilvl="0" w:tplc="A2B2FC56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F2AC6"/>
    <w:multiLevelType w:val="hybridMultilevel"/>
    <w:tmpl w:val="32569854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64763"/>
    <w:multiLevelType w:val="hybridMultilevel"/>
    <w:tmpl w:val="93B4FC26"/>
    <w:lvl w:ilvl="0" w:tplc="7BD2CB48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4"/>
        <w:szCs w:val="24"/>
      </w:rPr>
    </w:lvl>
    <w:lvl w:ilvl="1" w:tplc="7D688A80">
      <w:start w:val="1"/>
      <w:numFmt w:val="bullet"/>
      <w:lvlText w:val="-"/>
      <w:lvlJc w:val="left"/>
      <w:pPr>
        <w:tabs>
          <w:tab w:val="num" w:pos="1008"/>
        </w:tabs>
        <w:ind w:left="1296" w:hanging="216"/>
      </w:pPr>
      <w:rPr>
        <w:rFonts w:ascii="Courier New" w:hAnsi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D004D"/>
    <w:multiLevelType w:val="hybridMultilevel"/>
    <w:tmpl w:val="79D8B85C"/>
    <w:lvl w:ilvl="0" w:tplc="9D1A878C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E78FA"/>
    <w:multiLevelType w:val="hybridMultilevel"/>
    <w:tmpl w:val="E1E0DE4E"/>
    <w:lvl w:ilvl="0" w:tplc="7938BC7A">
      <w:start w:val="1"/>
      <w:numFmt w:val="decimal"/>
      <w:lvlText w:val="%1.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E6CE0"/>
    <w:multiLevelType w:val="hybridMultilevel"/>
    <w:tmpl w:val="53380F72"/>
    <w:lvl w:ilvl="0" w:tplc="A2B2FC56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02948"/>
    <w:multiLevelType w:val="hybridMultilevel"/>
    <w:tmpl w:val="E4703942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C3240"/>
    <w:multiLevelType w:val="hybridMultilevel"/>
    <w:tmpl w:val="098CA75E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53A50"/>
    <w:multiLevelType w:val="hybridMultilevel"/>
    <w:tmpl w:val="79D8B85C"/>
    <w:lvl w:ilvl="0" w:tplc="9D1A878C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7B52BE"/>
    <w:multiLevelType w:val="hybridMultilevel"/>
    <w:tmpl w:val="006217F0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67067F"/>
    <w:multiLevelType w:val="hybridMultilevel"/>
    <w:tmpl w:val="B3901ED0"/>
    <w:lvl w:ilvl="0" w:tplc="9164328C">
      <w:start w:val="1"/>
      <w:numFmt w:val="lowerLetter"/>
      <w:lvlText w:val="%1)"/>
      <w:lvlJc w:val="left"/>
      <w:pPr>
        <w:tabs>
          <w:tab w:val="num" w:pos="144"/>
        </w:tabs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7484B"/>
    <w:multiLevelType w:val="hybridMultilevel"/>
    <w:tmpl w:val="AA449C42"/>
    <w:lvl w:ilvl="0" w:tplc="7278C7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8A8087F"/>
    <w:multiLevelType w:val="hybridMultilevel"/>
    <w:tmpl w:val="2602A0A4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918AB"/>
    <w:multiLevelType w:val="hybridMultilevel"/>
    <w:tmpl w:val="1F044ABA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03AA6"/>
    <w:multiLevelType w:val="hybridMultilevel"/>
    <w:tmpl w:val="6AB2ABB0"/>
    <w:lvl w:ilvl="0" w:tplc="20827684">
      <w:start w:val="1"/>
      <w:numFmt w:val="lowerLetter"/>
      <w:lvlText w:val="%1)"/>
      <w:lvlJc w:val="left"/>
      <w:pPr>
        <w:tabs>
          <w:tab w:val="num" w:pos="144"/>
        </w:tabs>
        <w:ind w:left="288" w:hanging="144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671F5"/>
    <w:multiLevelType w:val="hybridMultilevel"/>
    <w:tmpl w:val="3118E942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6C2C6B"/>
    <w:multiLevelType w:val="hybridMultilevel"/>
    <w:tmpl w:val="650AAC76"/>
    <w:lvl w:ilvl="0" w:tplc="9164328C">
      <w:start w:val="1"/>
      <w:numFmt w:val="lowerLetter"/>
      <w:lvlText w:val="%1)"/>
      <w:lvlJc w:val="left"/>
      <w:pPr>
        <w:tabs>
          <w:tab w:val="num" w:pos="144"/>
        </w:tabs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B6532"/>
    <w:multiLevelType w:val="hybridMultilevel"/>
    <w:tmpl w:val="F5AC6BFA"/>
    <w:lvl w:ilvl="0" w:tplc="7D688A80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02CEE"/>
    <w:multiLevelType w:val="hybridMultilevel"/>
    <w:tmpl w:val="AD064B0A"/>
    <w:lvl w:ilvl="0" w:tplc="A42EE6EE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D3310B"/>
    <w:multiLevelType w:val="hybridMultilevel"/>
    <w:tmpl w:val="D15EB962"/>
    <w:lvl w:ilvl="0" w:tplc="9164328C">
      <w:start w:val="1"/>
      <w:numFmt w:val="lowerLetter"/>
      <w:lvlText w:val="%1)"/>
      <w:lvlJc w:val="left"/>
      <w:pPr>
        <w:tabs>
          <w:tab w:val="num" w:pos="144"/>
        </w:tabs>
        <w:ind w:left="288" w:hanging="144"/>
      </w:pPr>
      <w:rPr>
        <w:rFonts w:hint="default"/>
      </w:rPr>
    </w:lvl>
    <w:lvl w:ilvl="1" w:tplc="3558F0B4">
      <w:start w:val="1"/>
      <w:numFmt w:val="decimal"/>
      <w:lvlText w:val="%2.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B15BB"/>
    <w:multiLevelType w:val="hybridMultilevel"/>
    <w:tmpl w:val="96445632"/>
    <w:lvl w:ilvl="0" w:tplc="5E14C19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6E4249"/>
    <w:multiLevelType w:val="hybridMultilevel"/>
    <w:tmpl w:val="EDB02504"/>
    <w:lvl w:ilvl="0" w:tplc="CBD6546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>
    <w:nsid w:val="66451EE7"/>
    <w:multiLevelType w:val="hybridMultilevel"/>
    <w:tmpl w:val="89CCBB72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B1C6F"/>
    <w:multiLevelType w:val="hybridMultilevel"/>
    <w:tmpl w:val="16AAF10A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E5F83"/>
    <w:multiLevelType w:val="hybridMultilevel"/>
    <w:tmpl w:val="5532F35E"/>
    <w:lvl w:ilvl="0" w:tplc="C7FCBE82">
      <w:start w:val="1"/>
      <w:numFmt w:val="bullet"/>
      <w:lvlText w:val="-"/>
      <w:lvlJc w:val="left"/>
      <w:pPr>
        <w:tabs>
          <w:tab w:val="num" w:pos="0"/>
        </w:tabs>
        <w:ind w:left="216" w:hanging="216"/>
      </w:pPr>
      <w:rPr>
        <w:rFonts w:ascii="Courier New" w:hAnsi="Courier New" w:hint="default"/>
        <w:sz w:val="22"/>
        <w:szCs w:val="22"/>
      </w:rPr>
    </w:lvl>
    <w:lvl w:ilvl="1" w:tplc="B568018A">
      <w:start w:val="1"/>
      <w:numFmt w:val="bullet"/>
      <w:lvlText w:val="+"/>
      <w:lvlJc w:val="left"/>
      <w:pPr>
        <w:tabs>
          <w:tab w:val="num" w:pos="72"/>
        </w:tabs>
        <w:ind w:left="288" w:hanging="216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82C92"/>
    <w:multiLevelType w:val="hybridMultilevel"/>
    <w:tmpl w:val="1A58EEC0"/>
    <w:lvl w:ilvl="0" w:tplc="A42EE6EE">
      <w:start w:val="1"/>
      <w:numFmt w:val="bullet"/>
      <w:lvlText w:val="-"/>
      <w:lvlJc w:val="left"/>
      <w:pPr>
        <w:tabs>
          <w:tab w:val="num" w:pos="-72"/>
        </w:tabs>
        <w:ind w:left="216" w:hanging="216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70C64"/>
    <w:multiLevelType w:val="hybridMultilevel"/>
    <w:tmpl w:val="02245CA4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0"/>
  </w:num>
  <w:num w:numId="7">
    <w:abstractNumId w:val="33"/>
  </w:num>
  <w:num w:numId="8">
    <w:abstractNumId w:val="26"/>
  </w:num>
  <w:num w:numId="9">
    <w:abstractNumId w:val="25"/>
  </w:num>
  <w:num w:numId="10">
    <w:abstractNumId w:val="29"/>
  </w:num>
  <w:num w:numId="11">
    <w:abstractNumId w:val="28"/>
  </w:num>
  <w:num w:numId="12">
    <w:abstractNumId w:val="16"/>
  </w:num>
  <w:num w:numId="13">
    <w:abstractNumId w:val="0"/>
  </w:num>
  <w:num w:numId="14">
    <w:abstractNumId w:val="12"/>
  </w:num>
  <w:num w:numId="15">
    <w:abstractNumId w:val="24"/>
  </w:num>
  <w:num w:numId="16">
    <w:abstractNumId w:val="6"/>
  </w:num>
  <w:num w:numId="17">
    <w:abstractNumId w:val="18"/>
  </w:num>
  <w:num w:numId="18">
    <w:abstractNumId w:val="22"/>
  </w:num>
  <w:num w:numId="19">
    <w:abstractNumId w:val="27"/>
  </w:num>
  <w:num w:numId="20">
    <w:abstractNumId w:val="34"/>
  </w:num>
  <w:num w:numId="21">
    <w:abstractNumId w:val="21"/>
  </w:num>
  <w:num w:numId="22">
    <w:abstractNumId w:val="15"/>
  </w:num>
  <w:num w:numId="23">
    <w:abstractNumId w:val="14"/>
  </w:num>
  <w:num w:numId="24">
    <w:abstractNumId w:val="3"/>
  </w:num>
  <w:num w:numId="25">
    <w:abstractNumId w:val="31"/>
  </w:num>
  <w:num w:numId="26">
    <w:abstractNumId w:val="20"/>
  </w:num>
  <w:num w:numId="27">
    <w:abstractNumId w:val="7"/>
  </w:num>
  <w:num w:numId="28">
    <w:abstractNumId w:val="2"/>
  </w:num>
  <w:num w:numId="29">
    <w:abstractNumId w:val="9"/>
  </w:num>
  <w:num w:numId="30">
    <w:abstractNumId w:val="17"/>
  </w:num>
  <w:num w:numId="31">
    <w:abstractNumId w:val="30"/>
  </w:num>
  <w:num w:numId="32">
    <w:abstractNumId w:val="23"/>
  </w:num>
  <w:num w:numId="33">
    <w:abstractNumId w:val="32"/>
  </w:num>
  <w:num w:numId="34">
    <w:abstractNumId w:val="11"/>
  </w:num>
  <w:num w:numId="35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CA6"/>
    <w:rsid w:val="00032648"/>
    <w:rsid w:val="00093C90"/>
    <w:rsid w:val="00130730"/>
    <w:rsid w:val="002F6D40"/>
    <w:rsid w:val="003A2F43"/>
    <w:rsid w:val="003C3645"/>
    <w:rsid w:val="004909E3"/>
    <w:rsid w:val="0056766B"/>
    <w:rsid w:val="006873C1"/>
    <w:rsid w:val="00715DB7"/>
    <w:rsid w:val="008624A8"/>
    <w:rsid w:val="0089401B"/>
    <w:rsid w:val="0096280B"/>
    <w:rsid w:val="009743DA"/>
    <w:rsid w:val="009E5FDF"/>
    <w:rsid w:val="00A138AF"/>
    <w:rsid w:val="00A3515B"/>
    <w:rsid w:val="00A87836"/>
    <w:rsid w:val="00AC7BB3"/>
    <w:rsid w:val="00C44CA6"/>
    <w:rsid w:val="00DB115E"/>
    <w:rsid w:val="00EB4AD5"/>
    <w:rsid w:val="00F27E13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135C48F-42E3-47B0-BFE8-A4818EA2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44C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4C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44C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44C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CA6"/>
  </w:style>
  <w:style w:type="paragraph" w:styleId="Header">
    <w:name w:val="header"/>
    <w:basedOn w:val="Normal"/>
    <w:link w:val="HeaderChar"/>
    <w:rsid w:val="00C44C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44C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</cp:lastModifiedBy>
  <cp:revision>7</cp:revision>
  <dcterms:created xsi:type="dcterms:W3CDTF">2018-12-12T15:23:00Z</dcterms:created>
  <dcterms:modified xsi:type="dcterms:W3CDTF">2019-12-09T14:13:00Z</dcterms:modified>
</cp:coreProperties>
</file>